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32" w:rsidRPr="00997BAE" w:rsidRDefault="00E754C3" w:rsidP="008664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BAE">
        <w:rPr>
          <w:rFonts w:ascii="Times New Roman" w:hAnsi="Times New Roman" w:cs="Times New Roman"/>
          <w:sz w:val="24"/>
          <w:szCs w:val="24"/>
        </w:rPr>
        <w:t xml:space="preserve">УДК </w:t>
      </w:r>
      <w:r w:rsidR="00790CF8" w:rsidRPr="00997BAE">
        <w:rPr>
          <w:rFonts w:ascii="Times New Roman" w:hAnsi="Times New Roman" w:cs="Times New Roman"/>
          <w:sz w:val="24"/>
          <w:szCs w:val="24"/>
        </w:rPr>
        <w:t>664.64</w:t>
      </w:r>
      <w:r w:rsidR="00CF1031">
        <w:rPr>
          <w:rFonts w:ascii="Times New Roman" w:hAnsi="Times New Roman" w:cs="Times New Roman"/>
          <w:sz w:val="24"/>
          <w:szCs w:val="24"/>
        </w:rPr>
        <w:t>4</w:t>
      </w:r>
    </w:p>
    <w:p w:rsidR="00E754C3" w:rsidRPr="00997BAE" w:rsidRDefault="00E754C3" w:rsidP="008664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45E" w:rsidRPr="00997BAE" w:rsidRDefault="008664A4" w:rsidP="004639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BAE">
        <w:rPr>
          <w:rFonts w:ascii="Times New Roman" w:hAnsi="Times New Roman" w:cs="Times New Roman"/>
          <w:b/>
          <w:sz w:val="24"/>
          <w:szCs w:val="24"/>
        </w:rPr>
        <w:t>В</w:t>
      </w:r>
      <w:r w:rsidR="00E05E5F">
        <w:rPr>
          <w:rFonts w:ascii="Times New Roman" w:hAnsi="Times New Roman" w:cs="Times New Roman"/>
          <w:b/>
          <w:sz w:val="24"/>
          <w:szCs w:val="24"/>
        </w:rPr>
        <w:t>ЛИЯНИЕ СНИЖЕНИЯ</w:t>
      </w:r>
      <w:r w:rsidR="00997BAE">
        <w:rPr>
          <w:rFonts w:ascii="Times New Roman" w:hAnsi="Times New Roman" w:cs="Times New Roman"/>
          <w:b/>
          <w:sz w:val="24"/>
          <w:szCs w:val="24"/>
        </w:rPr>
        <w:t xml:space="preserve"> ДОЗИРОВОК ПИЩЕВОЙ СОЛИ НА ПОКАЗАТЕЛИ КАЧЕСТВА ХЛЕБОБУЛОЧНЫХ ИЗДЕЛИЙ МАССОВЫХ СОРТОВ, ВЫРАБАТЫВАЕМЫХ ПО ГОСУДАРСТВЕННЫМ СТАНДАРТАМ</w:t>
      </w:r>
      <w:r w:rsidRPr="00997B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64A4" w:rsidRPr="00997BAE" w:rsidRDefault="008664A4" w:rsidP="008664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4A4" w:rsidRDefault="00997BAE" w:rsidP="00E62E4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97BAE">
        <w:rPr>
          <w:rFonts w:ascii="Times New Roman" w:hAnsi="Times New Roman" w:cs="Times New Roman"/>
          <w:sz w:val="24"/>
          <w:szCs w:val="24"/>
        </w:rPr>
        <w:t>Пешкина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  <w:r w:rsidRPr="00997BAE">
        <w:rPr>
          <w:rFonts w:ascii="Times New Roman" w:hAnsi="Times New Roman" w:cs="Times New Roman"/>
          <w:sz w:val="24"/>
          <w:szCs w:val="24"/>
        </w:rPr>
        <w:t>,  Тюрина</w:t>
      </w:r>
      <w:r>
        <w:rPr>
          <w:rFonts w:ascii="Times New Roman" w:hAnsi="Times New Roman" w:cs="Times New Roman"/>
          <w:sz w:val="24"/>
          <w:szCs w:val="24"/>
        </w:rPr>
        <w:t xml:space="preserve"> О.Е.</w:t>
      </w:r>
      <w:r w:rsidRPr="00997BAE">
        <w:rPr>
          <w:rFonts w:ascii="Times New Roman" w:hAnsi="Times New Roman" w:cs="Times New Roman"/>
          <w:sz w:val="24"/>
          <w:szCs w:val="24"/>
        </w:rPr>
        <w:t xml:space="preserve">, </w:t>
      </w:r>
      <w:r w:rsidR="00E05E5F">
        <w:rPr>
          <w:rFonts w:ascii="Times New Roman" w:hAnsi="Times New Roman" w:cs="Times New Roman"/>
          <w:i/>
          <w:sz w:val="24"/>
          <w:szCs w:val="24"/>
        </w:rPr>
        <w:t>к. т. н</w:t>
      </w:r>
      <w:r w:rsidRPr="00997BAE">
        <w:rPr>
          <w:rFonts w:ascii="Times New Roman" w:hAnsi="Times New Roman" w:cs="Times New Roman"/>
          <w:i/>
          <w:sz w:val="24"/>
          <w:szCs w:val="24"/>
        </w:rPr>
        <w:t>,</w:t>
      </w:r>
      <w:r w:rsidRPr="00997BAE">
        <w:rPr>
          <w:rFonts w:ascii="Times New Roman" w:hAnsi="Times New Roman" w:cs="Times New Roman"/>
          <w:sz w:val="24"/>
          <w:szCs w:val="24"/>
        </w:rPr>
        <w:t xml:space="preserve"> </w:t>
      </w:r>
      <w:r w:rsidR="00E05E5F">
        <w:rPr>
          <w:rFonts w:ascii="Times New Roman" w:hAnsi="Times New Roman" w:cs="Times New Roman"/>
          <w:sz w:val="24"/>
          <w:szCs w:val="24"/>
        </w:rPr>
        <w:t>Невская  Е.В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64A4" w:rsidRPr="00997BAE">
        <w:rPr>
          <w:rFonts w:ascii="Times New Roman" w:hAnsi="Times New Roman" w:cs="Times New Roman"/>
          <w:sz w:val="24"/>
          <w:szCs w:val="24"/>
        </w:rPr>
        <w:t xml:space="preserve">, </w:t>
      </w:r>
      <w:r w:rsidR="00E05E5F">
        <w:rPr>
          <w:rFonts w:ascii="Times New Roman" w:hAnsi="Times New Roman" w:cs="Times New Roman"/>
          <w:i/>
          <w:sz w:val="24"/>
          <w:szCs w:val="24"/>
        </w:rPr>
        <w:t>к.т.н</w:t>
      </w:r>
      <w:r w:rsidR="008664A4" w:rsidRPr="00997BAE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BAE">
        <w:rPr>
          <w:rFonts w:ascii="Times New Roman" w:hAnsi="Times New Roman" w:cs="Times New Roman"/>
          <w:sz w:val="24"/>
          <w:szCs w:val="24"/>
        </w:rPr>
        <w:t xml:space="preserve"> Тюрина</w:t>
      </w:r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Pr="00997BAE">
        <w:rPr>
          <w:rFonts w:ascii="Times New Roman" w:hAnsi="Times New Roman" w:cs="Times New Roman"/>
          <w:sz w:val="24"/>
          <w:szCs w:val="24"/>
        </w:rPr>
        <w:t xml:space="preserve">, </w:t>
      </w:r>
      <w:r w:rsidR="00E05E5F">
        <w:rPr>
          <w:rFonts w:ascii="Times New Roman" w:hAnsi="Times New Roman" w:cs="Times New Roman"/>
          <w:i/>
          <w:sz w:val="24"/>
          <w:szCs w:val="24"/>
        </w:rPr>
        <w:t>к. т. н</w:t>
      </w:r>
      <w:r w:rsidRPr="00997BAE">
        <w:rPr>
          <w:rFonts w:ascii="Times New Roman" w:hAnsi="Times New Roman" w:cs="Times New Roman"/>
          <w:i/>
          <w:sz w:val="24"/>
          <w:szCs w:val="24"/>
        </w:rPr>
        <w:t>.</w:t>
      </w:r>
    </w:p>
    <w:p w:rsidR="00E05E5F" w:rsidRPr="00997BAE" w:rsidRDefault="00E05E5F" w:rsidP="00E05E5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617C5" w:rsidRDefault="008664A4" w:rsidP="004639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97BAE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научное учреждение «Научно-исследовательский институт хлебопекарной промышленности»</w:t>
      </w:r>
      <w:r w:rsidR="00997BAE">
        <w:rPr>
          <w:rFonts w:ascii="Times New Roman" w:hAnsi="Times New Roman" w:cs="Times New Roman"/>
          <w:sz w:val="24"/>
          <w:szCs w:val="24"/>
        </w:rPr>
        <w:t>, г. Москва, Российская Федерация</w:t>
      </w:r>
      <w:r w:rsidR="00A62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61" w:rsidRPr="00997BAE" w:rsidRDefault="00463961" w:rsidP="004639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71D5" w:rsidRPr="0027579E" w:rsidRDefault="00463961" w:rsidP="002757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463961">
        <w:rPr>
          <w:rFonts w:ascii="Times New Roman" w:hAnsi="Times New Roman" w:cs="Times New Roman"/>
          <w:b/>
          <w:i/>
          <w:sz w:val="24"/>
          <w:szCs w:val="24"/>
        </w:rPr>
        <w:t>Аннотация.</w:t>
      </w:r>
      <w:r w:rsidR="004A3C2C" w:rsidRPr="00997B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E5F">
        <w:rPr>
          <w:rFonts w:ascii="Times New Roman" w:hAnsi="Times New Roman" w:cs="Times New Roman"/>
          <w:sz w:val="24"/>
          <w:szCs w:val="24"/>
        </w:rPr>
        <w:t>В статье</w:t>
      </w:r>
      <w:r w:rsidR="004A3C2C" w:rsidRPr="00997BAE">
        <w:rPr>
          <w:rFonts w:ascii="Times New Roman" w:hAnsi="Times New Roman" w:cs="Times New Roman"/>
          <w:sz w:val="24"/>
          <w:szCs w:val="24"/>
        </w:rPr>
        <w:t xml:space="preserve"> исследовано влияние различных дозировок пищевой соли на показатели качества хлебобулочных изделий</w:t>
      </w:r>
      <w:r w:rsidR="00287ADD">
        <w:rPr>
          <w:rFonts w:ascii="Times New Roman" w:hAnsi="Times New Roman" w:cs="Times New Roman"/>
          <w:sz w:val="24"/>
          <w:szCs w:val="24"/>
        </w:rPr>
        <w:t xml:space="preserve"> из пшеничной муки высшего сорта – ГОСТ 27842-1988,</w:t>
      </w:r>
      <w:r w:rsidR="00287ADD" w:rsidRPr="00287ADD">
        <w:t xml:space="preserve"> </w:t>
      </w:r>
      <w:r w:rsidR="00287ADD">
        <w:rPr>
          <w:rFonts w:ascii="Times New Roman" w:hAnsi="Times New Roman" w:cs="Times New Roman"/>
          <w:sz w:val="24"/>
          <w:szCs w:val="24"/>
        </w:rPr>
        <w:t>ГОСТ 27844-1988; смеси ржаной и пшеничной муки 1 сорта – ГОСТ 26983-2015</w:t>
      </w:r>
      <w:r w:rsidR="004A3C2C" w:rsidRPr="00997BAE">
        <w:rPr>
          <w:rFonts w:ascii="Times New Roman" w:hAnsi="Times New Roman" w:cs="Times New Roman"/>
          <w:sz w:val="24"/>
          <w:szCs w:val="24"/>
        </w:rPr>
        <w:t xml:space="preserve">. </w:t>
      </w:r>
      <w:r w:rsidR="00C9101D">
        <w:rPr>
          <w:rFonts w:ascii="Times New Roman" w:hAnsi="Times New Roman" w:cs="Times New Roman"/>
          <w:sz w:val="24"/>
          <w:szCs w:val="24"/>
        </w:rPr>
        <w:t>Снижение содержания пищевой соли в изделиях оказывало влияние на физико-химические показатели: увеличение удельного объема хлеба и порис</w:t>
      </w:r>
      <w:r w:rsidR="0027579E">
        <w:rPr>
          <w:rFonts w:ascii="Times New Roman" w:hAnsi="Times New Roman" w:cs="Times New Roman"/>
          <w:sz w:val="24"/>
          <w:szCs w:val="24"/>
        </w:rPr>
        <w:t>тости мякиша, незначительные изменения кислотности и влажности.</w:t>
      </w:r>
      <w:r w:rsidR="00E67E46">
        <w:rPr>
          <w:rFonts w:ascii="Times New Roman" w:hAnsi="Times New Roman" w:cs="Times New Roman"/>
          <w:sz w:val="24"/>
          <w:szCs w:val="24"/>
        </w:rPr>
        <w:t xml:space="preserve"> </w:t>
      </w:r>
      <w:r w:rsidR="00E67E46">
        <w:rPr>
          <w:rFonts w:ascii="Times New Roman" w:eastAsia="TimesNewRomanPSMT" w:hAnsi="Times New Roman" w:cs="Times New Roman"/>
          <w:sz w:val="24"/>
          <w:szCs w:val="24"/>
          <w:lang w:eastAsia="en-US"/>
        </w:rPr>
        <w:t>Установлено</w:t>
      </w:r>
      <w:r w:rsidR="0027579E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>, что хлеб и хлебобулочные изделия, приготовленные с пониженным содержанием соли характеризовались лучшими и привычными органолептическими показателями качества (вкус).</w:t>
      </w:r>
      <w:r w:rsidR="00C9101D">
        <w:rPr>
          <w:rFonts w:ascii="Times New Roman" w:hAnsi="Times New Roman" w:cs="Times New Roman"/>
          <w:sz w:val="24"/>
          <w:szCs w:val="24"/>
        </w:rPr>
        <w:t xml:space="preserve"> </w:t>
      </w:r>
      <w:r w:rsidR="00EC0C77" w:rsidRPr="0027579E">
        <w:rPr>
          <w:rFonts w:ascii="Times New Roman" w:hAnsi="Times New Roman" w:cs="Times New Roman"/>
          <w:sz w:val="24"/>
          <w:szCs w:val="24"/>
        </w:rPr>
        <w:t>П</w:t>
      </w:r>
      <w:r w:rsidR="00EC0C77" w:rsidRPr="00997BAE">
        <w:rPr>
          <w:rFonts w:ascii="Times New Roman" w:hAnsi="Times New Roman" w:cs="Times New Roman"/>
          <w:sz w:val="24"/>
          <w:szCs w:val="24"/>
        </w:rPr>
        <w:t>роведенные исследования показали</w:t>
      </w:r>
      <w:r w:rsidR="00EC0C77" w:rsidRPr="00997BAE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целесообразность снижения содержания пищевой соли</w:t>
      </w:r>
      <w:r w:rsidR="00672B1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хлебобулочных изделиях на 15 </w:t>
      </w:r>
      <w:r w:rsidR="00EC0C77" w:rsidRPr="00997BAE">
        <w:rPr>
          <w:rFonts w:ascii="Times New Roman" w:eastAsia="Times New Roman" w:hAnsi="Times New Roman" w:cs="Times New Roman"/>
          <w:bCs/>
          <w:sz w:val="24"/>
          <w:szCs w:val="24"/>
        </w:rPr>
        <w:t xml:space="preserve">%. </w:t>
      </w:r>
    </w:p>
    <w:p w:rsidR="00E62E40" w:rsidRPr="00E62E40" w:rsidRDefault="00E62E40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961" w:rsidRPr="00997BAE" w:rsidRDefault="00463961" w:rsidP="004639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961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997B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BAE">
        <w:rPr>
          <w:rFonts w:ascii="Times New Roman" w:hAnsi="Times New Roman" w:cs="Times New Roman"/>
          <w:sz w:val="24"/>
          <w:szCs w:val="24"/>
        </w:rPr>
        <w:t xml:space="preserve">хлеб, хлебобулочные изделия, </w:t>
      </w:r>
      <w:r w:rsidR="00A52D34">
        <w:rPr>
          <w:rFonts w:ascii="Times New Roman" w:hAnsi="Times New Roman" w:cs="Times New Roman"/>
          <w:sz w:val="24"/>
          <w:szCs w:val="24"/>
        </w:rPr>
        <w:t>маркировка, влияние пищевой соли</w:t>
      </w:r>
    </w:p>
    <w:p w:rsidR="00463961" w:rsidRPr="00997BAE" w:rsidRDefault="00463961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53F84" w:rsidRPr="00453F84" w:rsidRDefault="00463961" w:rsidP="00453F84">
      <w:pPr>
        <w:spacing w:after="0" w:line="240" w:lineRule="auto"/>
        <w:ind w:firstLine="567"/>
        <w:jc w:val="both"/>
        <w:rPr>
          <w:lang w:val="en-US"/>
        </w:rPr>
      </w:pPr>
      <w:bookmarkStart w:id="0" w:name="_GoBack"/>
      <w:bookmarkEnd w:id="0"/>
      <w:r w:rsidRPr="003C7A46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Abstract.</w:t>
      </w:r>
      <w:r w:rsidR="001357C4" w:rsidRPr="001357C4">
        <w:rPr>
          <w:lang w:val="en-US"/>
        </w:rPr>
        <w:t xml:space="preserve"> </w:t>
      </w:r>
    </w:p>
    <w:p w:rsidR="006617C5" w:rsidRPr="00453F84" w:rsidRDefault="00453F84" w:rsidP="00453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453F84">
        <w:rPr>
          <w:rFonts w:ascii="Times New Roman" w:hAnsi="Times New Roman" w:cs="Times New Roman"/>
          <w:sz w:val="24"/>
          <w:szCs w:val="24"/>
          <w:lang w:val="en-US"/>
        </w:rPr>
        <w:t xml:space="preserve">The article investigates the effect of various dosages of edible salt on the quality indicators of bakery products of premium wheat flour - GOST 27842-1988, GOST 27844-1988; a mixture of rye and wheat flour of the 1 </w:t>
      </w:r>
      <w:proofErr w:type="spellStart"/>
      <w:r w:rsidRPr="00453F84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453F84">
        <w:rPr>
          <w:rFonts w:ascii="Times New Roman" w:hAnsi="Times New Roman" w:cs="Times New Roman"/>
          <w:sz w:val="24"/>
          <w:szCs w:val="24"/>
          <w:lang w:val="en-US"/>
        </w:rPr>
        <w:t xml:space="preserve"> grade - GOST 26983-2015. A decrease in the content of edible salt in the products influenced the physicochemical parameters: an increase in the specific volume of bread and the porosity of the crumb, insignificant changes in acidity and humidity. The tasting commission revealed that bread and bakery products prepared with a low salt content were characterized by the best and usual organoleptic quality indicators (taste). Studies have shown the feasibility of reducing the salt content in bakery products by 15%.</w:t>
      </w:r>
    </w:p>
    <w:p w:rsidR="00DD71D5" w:rsidRPr="009F0FF7" w:rsidRDefault="00DD71D5" w:rsidP="004639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664A4" w:rsidRPr="00A62AFB" w:rsidRDefault="006617C5" w:rsidP="004639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0D07">
        <w:rPr>
          <w:rFonts w:ascii="Times New Roman" w:hAnsi="Times New Roman" w:cs="Times New Roman"/>
          <w:b/>
          <w:i/>
          <w:sz w:val="24"/>
          <w:szCs w:val="24"/>
          <w:lang w:val="en-US"/>
        </w:rPr>
        <w:t>Key</w:t>
      </w:r>
      <w:r w:rsidR="000D0D07" w:rsidRPr="000D0D0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D0D07">
        <w:rPr>
          <w:rFonts w:ascii="Times New Roman" w:hAnsi="Times New Roman" w:cs="Times New Roman"/>
          <w:b/>
          <w:i/>
          <w:sz w:val="24"/>
          <w:szCs w:val="24"/>
          <w:lang w:val="en-US"/>
        </w:rPr>
        <w:t>words:</w:t>
      </w:r>
      <w:r w:rsidR="00DE4218" w:rsidRPr="00997BA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E4218" w:rsidRPr="00672B13">
        <w:rPr>
          <w:rFonts w:ascii="Times New Roman" w:hAnsi="Times New Roman" w:cs="Times New Roman"/>
          <w:sz w:val="24"/>
          <w:szCs w:val="24"/>
          <w:lang w:val="en-US"/>
        </w:rPr>
        <w:t xml:space="preserve">bread, bakery products, </w:t>
      </w:r>
      <w:r w:rsidR="00A52D34" w:rsidRPr="00A52D34">
        <w:rPr>
          <w:rFonts w:ascii="Times New Roman" w:hAnsi="Times New Roman" w:cs="Times New Roman"/>
          <w:sz w:val="24"/>
          <w:szCs w:val="24"/>
          <w:lang w:val="en-US"/>
        </w:rPr>
        <w:t>labeling, the effect of edible salt</w:t>
      </w:r>
    </w:p>
    <w:p w:rsidR="000D0D07" w:rsidRPr="00A62AFB" w:rsidRDefault="000D0D07" w:rsidP="004639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62E40" w:rsidRPr="00E62E40" w:rsidRDefault="000D0D07" w:rsidP="00E62E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D07">
        <w:rPr>
          <w:rFonts w:ascii="Times New Roman" w:hAnsi="Times New Roman" w:cs="Times New Roman"/>
          <w:b/>
          <w:i/>
          <w:sz w:val="24"/>
          <w:szCs w:val="24"/>
        </w:rPr>
        <w:t>Введение.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7C5" w:rsidRPr="00997BAE">
        <w:rPr>
          <w:rFonts w:ascii="Times New Roman" w:hAnsi="Times New Roman" w:cs="Times New Roman"/>
          <w:sz w:val="24"/>
          <w:szCs w:val="24"/>
        </w:rPr>
        <w:t xml:space="preserve">В последние годы в развитых странах наблюдается тенденция роста </w:t>
      </w:r>
      <w:r w:rsidR="00E4175B" w:rsidRPr="00997BAE">
        <w:rPr>
          <w:rFonts w:ascii="Times New Roman" w:hAnsi="Times New Roman" w:cs="Times New Roman"/>
          <w:sz w:val="24"/>
          <w:szCs w:val="24"/>
        </w:rPr>
        <w:t xml:space="preserve">социально </w:t>
      </w:r>
      <w:r w:rsidR="006617C5" w:rsidRPr="00997BAE">
        <w:rPr>
          <w:rFonts w:ascii="Times New Roman" w:hAnsi="Times New Roman" w:cs="Times New Roman"/>
          <w:sz w:val="24"/>
          <w:szCs w:val="24"/>
        </w:rPr>
        <w:t>значимых неинфекционных заболеваний, в происхождении которых ведущая роль принадлежит нарушению структуры питания, в том числе потреблению пищевой п</w:t>
      </w:r>
      <w:r w:rsidR="00E05E5F">
        <w:rPr>
          <w:rFonts w:ascii="Times New Roman" w:hAnsi="Times New Roman" w:cs="Times New Roman"/>
          <w:sz w:val="24"/>
          <w:szCs w:val="24"/>
        </w:rPr>
        <w:t xml:space="preserve">родукции с высоким содержанием </w:t>
      </w:r>
      <w:r w:rsidR="006617C5" w:rsidRPr="00997BAE">
        <w:rPr>
          <w:rFonts w:ascii="Times New Roman" w:hAnsi="Times New Roman" w:cs="Times New Roman"/>
          <w:sz w:val="24"/>
          <w:szCs w:val="24"/>
        </w:rPr>
        <w:t xml:space="preserve"> соли. Чрезмерное потребление соли повышает риск развития гипертонических болезней, которые на сегодняшний день стали настоящей проблемой развитого общества. Сложившаяся ситуация требует принятия дополнительных мер по предупреждению распространения данных али</w:t>
      </w:r>
      <w:r w:rsidR="00D745DD" w:rsidRPr="00997BAE">
        <w:rPr>
          <w:rFonts w:ascii="Times New Roman" w:hAnsi="Times New Roman" w:cs="Times New Roman"/>
          <w:sz w:val="24"/>
          <w:szCs w:val="24"/>
        </w:rPr>
        <w:t xml:space="preserve">ментарно-зависимых заболеваний. </w:t>
      </w:r>
      <w:r w:rsidR="006617C5" w:rsidRPr="00997BAE">
        <w:rPr>
          <w:rFonts w:ascii="Times New Roman" w:hAnsi="Times New Roman" w:cs="Times New Roman"/>
          <w:sz w:val="24"/>
          <w:szCs w:val="24"/>
        </w:rPr>
        <w:t xml:space="preserve">В Российской Федерации такие меры реализуются в рамках принятой Правительством Российской Федерации от 29.06.2016 № 1364-р «Стратегии повышения качества пищевой продукции в Российской Федерации до 2030 года» </w:t>
      </w:r>
      <w:r w:rsidR="006617C5" w:rsidRPr="00997BAE">
        <w:rPr>
          <w:rStyle w:val="FontStyle36"/>
          <w:sz w:val="24"/>
          <w:szCs w:val="24"/>
        </w:rPr>
        <w:t>[1</w:t>
      </w:r>
      <w:r w:rsidR="006617C5" w:rsidRPr="00997BAE">
        <w:rPr>
          <w:rStyle w:val="FontStyle30"/>
          <w:sz w:val="24"/>
          <w:szCs w:val="24"/>
        </w:rPr>
        <w:t>]</w:t>
      </w:r>
      <w:r w:rsidR="006617C5" w:rsidRPr="00997BAE">
        <w:rPr>
          <w:rFonts w:ascii="Times New Roman" w:hAnsi="Times New Roman" w:cs="Times New Roman"/>
          <w:sz w:val="24"/>
          <w:szCs w:val="24"/>
        </w:rPr>
        <w:t>.</w:t>
      </w:r>
      <w:r w:rsidR="00E05E5F" w:rsidRPr="00E05E5F">
        <w:t xml:space="preserve"> </w:t>
      </w:r>
      <w:r w:rsidR="00E05E5F" w:rsidRPr="00E05E5F">
        <w:rPr>
          <w:rFonts w:ascii="Times New Roman" w:hAnsi="Times New Roman" w:cs="Times New Roman"/>
          <w:sz w:val="24"/>
          <w:szCs w:val="24"/>
        </w:rPr>
        <w:t xml:space="preserve">Целью стратегии являются обеспечение качества пищевой продукции как важнейшей </w:t>
      </w:r>
      <w:r w:rsidR="00E05E5F" w:rsidRPr="00E05E5F">
        <w:rPr>
          <w:rFonts w:ascii="Times New Roman" w:hAnsi="Times New Roman" w:cs="Times New Roman"/>
          <w:sz w:val="24"/>
          <w:szCs w:val="24"/>
        </w:rPr>
        <w:lastRenderedPageBreak/>
        <w:t>составляющей укрепления здоровья, увеличения продолжительности и повы</w:t>
      </w:r>
      <w:r w:rsidR="004C43DC">
        <w:rPr>
          <w:rFonts w:ascii="Times New Roman" w:hAnsi="Times New Roman" w:cs="Times New Roman"/>
          <w:sz w:val="24"/>
          <w:szCs w:val="24"/>
        </w:rPr>
        <w:t xml:space="preserve">шения качества жизни населения. </w:t>
      </w:r>
      <w:r w:rsidR="00E62E40" w:rsidRPr="00E62E40">
        <w:rPr>
          <w:rFonts w:ascii="Times New Roman" w:hAnsi="Times New Roman" w:cs="Times New Roman"/>
          <w:sz w:val="24"/>
          <w:szCs w:val="24"/>
        </w:rPr>
        <w:t>1 июня 2018 года стартовал проект по маркировке продуктов питания тремя цветами – зеленым, желтым и красным – в зависимости от содержания в них соли, сахара и жиров.</w:t>
      </w:r>
    </w:p>
    <w:p w:rsidR="00E62E40" w:rsidRPr="00E62E40" w:rsidRDefault="00E62E40" w:rsidP="00E62E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E40">
        <w:rPr>
          <w:rFonts w:ascii="Times New Roman" w:hAnsi="Times New Roman" w:cs="Times New Roman"/>
          <w:sz w:val="24"/>
          <w:szCs w:val="24"/>
        </w:rPr>
        <w:t>Проект разрабатывался на основании данных Всемирной организации здравоохранения о необходимости снижения этих пищевых веществ в рационе питания населения. С целью информирования покупателей пищевая ценность представлена в виде «светофора».</w:t>
      </w:r>
    </w:p>
    <w:p w:rsidR="006617C5" w:rsidRDefault="00E62E40" w:rsidP="00E62E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2E40">
        <w:rPr>
          <w:rFonts w:ascii="Times New Roman" w:hAnsi="Times New Roman" w:cs="Times New Roman"/>
          <w:sz w:val="24"/>
          <w:szCs w:val="24"/>
        </w:rPr>
        <w:t>Учитывая, что хлеб – один из важнейших продуктов в нашем рационе. В ФГАНУ НИИХП разрабатываются рекомендации по снижению содержания в нем соли без потери потребительских свой</w:t>
      </w:r>
      <w:proofErr w:type="gramStart"/>
      <w:r w:rsidRPr="00E62E40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E62E40">
        <w:rPr>
          <w:rFonts w:ascii="Times New Roman" w:hAnsi="Times New Roman" w:cs="Times New Roman"/>
          <w:sz w:val="24"/>
          <w:szCs w:val="24"/>
        </w:rPr>
        <w:t>одукции.</w:t>
      </w:r>
    </w:p>
    <w:p w:rsidR="009433B3" w:rsidRPr="00997BAE" w:rsidRDefault="009433B3" w:rsidP="00E62E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7F55" w:rsidRPr="00BB1625" w:rsidRDefault="00E80A5C" w:rsidP="00607F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en-US"/>
        </w:rPr>
      </w:pPr>
      <w:r w:rsidRPr="000D0D07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Объекты и методы исследований.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424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Место проведения исследований –</w:t>
      </w:r>
      <w:r w:rsidR="00607F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4245C">
        <w:rPr>
          <w:rFonts w:ascii="Times New Roman" w:eastAsia="Calibri" w:hAnsi="Times New Roman" w:cs="Times New Roman"/>
          <w:sz w:val="24"/>
          <w:szCs w:val="24"/>
          <w:lang w:eastAsia="en-US"/>
        </w:rPr>
        <w:t>ФГАНУ «Научно-исследовательский институт хлебопекарной промышленности»</w:t>
      </w:r>
      <w:r w:rsidR="00607F5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8424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Исследования </w:t>
      </w:r>
      <w:r w:rsidR="0084245C">
        <w:rPr>
          <w:rFonts w:ascii="Times New Roman" w:hAnsi="Times New Roman" w:cs="Times New Roman"/>
          <w:sz w:val="24"/>
          <w:szCs w:val="24"/>
        </w:rPr>
        <w:t>направлены</w:t>
      </w:r>
      <w:r w:rsidR="00E4175B" w:rsidRPr="00997BAE">
        <w:rPr>
          <w:rFonts w:ascii="Times New Roman" w:hAnsi="Times New Roman" w:cs="Times New Roman"/>
          <w:sz w:val="24"/>
          <w:szCs w:val="24"/>
        </w:rPr>
        <w:t xml:space="preserve"> на снижение количества</w:t>
      </w:r>
      <w:r w:rsidR="006617C5" w:rsidRPr="00997BAE">
        <w:rPr>
          <w:rFonts w:ascii="Times New Roman" w:hAnsi="Times New Roman" w:cs="Times New Roman"/>
          <w:sz w:val="24"/>
          <w:szCs w:val="24"/>
        </w:rPr>
        <w:t xml:space="preserve"> соли, содержащейся в </w:t>
      </w:r>
      <w:r w:rsidR="00607F55">
        <w:rPr>
          <w:rFonts w:ascii="Times New Roman" w:hAnsi="Times New Roman" w:cs="Times New Roman"/>
          <w:sz w:val="24"/>
          <w:szCs w:val="24"/>
        </w:rPr>
        <w:t xml:space="preserve"> хлебобулочных изделиях</w:t>
      </w:r>
      <w:r w:rsidR="006617C5" w:rsidRPr="00997BAE">
        <w:rPr>
          <w:rFonts w:ascii="Times New Roman" w:hAnsi="Times New Roman" w:cs="Times New Roman"/>
          <w:sz w:val="24"/>
          <w:szCs w:val="24"/>
        </w:rPr>
        <w:t xml:space="preserve"> массовых сортов, вырабатываемых по государственным стандартам. </w:t>
      </w:r>
      <w:r w:rsidR="00607F55">
        <w:rPr>
          <w:rFonts w:ascii="Times New Roman" w:eastAsia="TimesNewRomanPSMT" w:hAnsi="Times New Roman" w:cs="Times New Roman"/>
          <w:sz w:val="24"/>
          <w:szCs w:val="24"/>
          <w:lang w:eastAsia="en-US"/>
        </w:rPr>
        <w:t>Качество изделий оценивали по следующим показателям: влажности – по ГОСТ 21</w:t>
      </w:r>
      <w:r w:rsidR="00E67E46">
        <w:rPr>
          <w:rFonts w:ascii="Times New Roman" w:eastAsia="TimesNewRomanPSMT" w:hAnsi="Times New Roman" w:cs="Times New Roman"/>
          <w:sz w:val="24"/>
          <w:szCs w:val="24"/>
          <w:lang w:eastAsia="en-US"/>
        </w:rPr>
        <w:t>0</w:t>
      </w:r>
      <w:r w:rsidR="00607F5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94-75, титруемой кислотности – по ГОСТ 5670-96, пористости – по ГОСТ 5669-96,  удельному объему </w:t>
      </w:r>
      <w:r w:rsidR="00607F55" w:rsidRPr="00607F55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en-US"/>
        </w:rPr>
        <w:t xml:space="preserve">– </w:t>
      </w:r>
      <w:r w:rsidR="00BB1625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eastAsia="en-US"/>
        </w:rPr>
        <w:t xml:space="preserve">по </w:t>
      </w:r>
      <w:r w:rsidR="00607F55" w:rsidRPr="00607F55">
        <w:rPr>
          <w:rFonts w:ascii="Times New Roman" w:hAnsi="Times New Roman" w:cs="Times New Roman"/>
          <w:bCs/>
          <w:color w:val="000000" w:themeColor="text1"/>
          <w:spacing w:val="2"/>
          <w:sz w:val="24"/>
          <w:szCs w:val="24"/>
        </w:rPr>
        <w:t>ГОСТ 27669-88</w:t>
      </w:r>
      <w:r w:rsidR="00BB1625">
        <w:rPr>
          <w:rFonts w:ascii="Times New Roman" w:hAnsi="Times New Roman" w:cs="Times New Roman"/>
          <w:bCs/>
          <w:color w:val="2D2D2D"/>
          <w:spacing w:val="2"/>
          <w:sz w:val="24"/>
          <w:szCs w:val="24"/>
        </w:rPr>
        <w:t xml:space="preserve">, </w:t>
      </w:r>
      <w:r w:rsidR="00BB1625">
        <w:rPr>
          <w:rFonts w:ascii="Times New Roman" w:hAnsi="Times New Roman" w:cs="Times New Roman"/>
          <w:bCs/>
          <w:color w:val="000000" w:themeColor="text1"/>
          <w:spacing w:val="2"/>
          <w:sz w:val="24"/>
          <w:szCs w:val="24"/>
        </w:rPr>
        <w:t>массовой доли поваренной соли – по ГОСТ 5698-51.</w:t>
      </w:r>
    </w:p>
    <w:p w:rsidR="006617C5" w:rsidRPr="0084245C" w:rsidRDefault="006617C5" w:rsidP="008424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D71D5" w:rsidRDefault="00607F55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Обсуждение результатов. </w:t>
      </w:r>
      <w:r w:rsidR="00E62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Исследования проводили в центре технологических, биохимических и микробиологических исследований. </w:t>
      </w:r>
      <w:r w:rsidR="00BB1625" w:rsidRPr="00BB1625">
        <w:rPr>
          <w:rFonts w:ascii="Times New Roman" w:eastAsia="Calibri" w:hAnsi="Times New Roman" w:cs="Times New Roman"/>
          <w:sz w:val="24"/>
          <w:szCs w:val="24"/>
          <w:lang w:eastAsia="en-US"/>
        </w:rPr>
        <w:t>Хлеб</w:t>
      </w:r>
      <w:r w:rsidR="00D949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хлебобулочные изделия</w:t>
      </w:r>
      <w:r w:rsidR="00BB1625" w:rsidRPr="00BB16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готовили по двум направлениям: </w:t>
      </w:r>
      <w:r w:rsidR="00DD7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</w:t>
      </w:r>
      <w:r w:rsidR="00BB1625" w:rsidRPr="00BB1625">
        <w:rPr>
          <w:rFonts w:ascii="Times New Roman" w:eastAsia="Calibri" w:hAnsi="Times New Roman" w:cs="Times New Roman"/>
          <w:sz w:val="24"/>
          <w:szCs w:val="24"/>
          <w:lang w:eastAsia="en-US"/>
        </w:rPr>
        <w:t>из пшеничной муки высшего сорта</w:t>
      </w:r>
      <w:r w:rsidR="002A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2A0B96" w:rsidRPr="002A0B96">
        <w:rPr>
          <w:rFonts w:ascii="Times New Roman" w:eastAsia="Calibri" w:hAnsi="Times New Roman" w:cs="Times New Roman"/>
          <w:sz w:val="24"/>
          <w:szCs w:val="24"/>
          <w:lang w:eastAsia="en-US"/>
        </w:rPr>
        <w:t>ГОСТ 27842-1988</w:t>
      </w:r>
      <w:r w:rsidR="00287ADD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287ADD" w:rsidRPr="00287ADD">
        <w:t xml:space="preserve"> </w:t>
      </w:r>
      <w:r w:rsidR="00287ADD" w:rsidRPr="00287ADD">
        <w:rPr>
          <w:rFonts w:ascii="Times New Roman" w:eastAsia="Calibri" w:hAnsi="Times New Roman" w:cs="Times New Roman"/>
          <w:sz w:val="24"/>
          <w:szCs w:val="24"/>
          <w:lang w:eastAsia="en-US"/>
        </w:rPr>
        <w:t>ГОСТ 27844-1988</w:t>
      </w:r>
      <w:r w:rsidR="00DD71D5">
        <w:rPr>
          <w:rFonts w:ascii="Times New Roman" w:eastAsia="Calibri" w:hAnsi="Times New Roman" w:cs="Times New Roman"/>
          <w:sz w:val="24"/>
          <w:szCs w:val="24"/>
          <w:lang w:eastAsia="en-US"/>
        </w:rPr>
        <w:t>; 2)</w:t>
      </w:r>
      <w:r w:rsidR="00CB0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смеси ржаной и пшеничной муки</w:t>
      </w:r>
      <w:r w:rsidR="005F33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 сорта</w:t>
      </w:r>
      <w:r w:rsidR="002A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2A0B96" w:rsidRPr="002A0B96">
        <w:rPr>
          <w:rFonts w:ascii="Times New Roman" w:eastAsia="Calibri" w:hAnsi="Times New Roman" w:cs="Times New Roman"/>
          <w:sz w:val="24"/>
          <w:szCs w:val="24"/>
          <w:lang w:eastAsia="en-US"/>
        </w:rPr>
        <w:t>ГОСТ 26983-2015</w:t>
      </w:r>
      <w:r w:rsidR="00DD71D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DD71D5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В качестве контрольных образцов использовали образцы </w:t>
      </w:r>
      <w:r w:rsidR="00DD71D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изделий </w:t>
      </w:r>
      <w:r w:rsidR="00DD71D5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>с внесением количества</w:t>
      </w:r>
      <w:r w:rsidR="00DD71D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соли по рецептурам </w:t>
      </w:r>
      <w:r w:rsidR="00DD71D5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>изделий, вырабатываемых по государственным стандартам</w:t>
      </w:r>
      <w:r w:rsidR="00CB0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F4F71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>[2]</w:t>
      </w:r>
      <w:r w:rsidR="00BB162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. </w:t>
      </w:r>
      <w:r w:rsidR="00CB0BA0" w:rsidRPr="00CB0BA0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Соль пищевую вносили с меньшим содержанием на 15 % и 20 % от её общего количества по рецептуре. </w:t>
      </w:r>
      <w:r w:rsidR="00E62E40">
        <w:rPr>
          <w:rFonts w:ascii="Times New Roman" w:eastAsia="Calibri" w:hAnsi="Times New Roman" w:cs="Times New Roman"/>
          <w:sz w:val="24"/>
          <w:szCs w:val="24"/>
          <w:lang w:eastAsia="en-US"/>
        </w:rPr>
        <w:t>Во всех исследуемых образцах хлеба проводили определение фактического содержания соли пищевой и ее влияние на показатели качества изделий.</w:t>
      </w:r>
      <w:r w:rsidR="002A0B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Была проведена дегустационная оценка готовых изделий сотрудниками центра технологических, биохимических и микробиологических исследований.</w:t>
      </w:r>
    </w:p>
    <w:p w:rsidR="007F6922" w:rsidRPr="00453F84" w:rsidRDefault="00CB0BA0" w:rsidP="00453F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CB0BA0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Изделия из пшеничной муки </w:t>
      </w:r>
      <w:r w:rsidR="00DD71D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высшего сорта </w:t>
      </w:r>
      <w:r w:rsidRPr="00CB0BA0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готовили опарным и ускоренным способами. При опарном способе тесто готовили на густой опаре влажностью 43-45 %, кислотностью 2,5-3,0 град. 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Внешний вид изделий и физико-химические показатели представлены на рис</w:t>
      </w:r>
      <w:r w:rsidR="00D949A1">
        <w:rPr>
          <w:rFonts w:ascii="Times New Roman" w:eastAsia="TimesNewRomanPSMT" w:hAnsi="Times New Roman" w:cs="Times New Roman"/>
          <w:sz w:val="24"/>
          <w:szCs w:val="24"/>
          <w:lang w:eastAsia="en-US"/>
        </w:rPr>
        <w:t>унках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="00D949A1">
        <w:rPr>
          <w:rFonts w:ascii="Times New Roman" w:eastAsia="TimesNewRomanPSMT" w:hAnsi="Times New Roman" w:cs="Times New Roman"/>
          <w:sz w:val="24"/>
          <w:szCs w:val="24"/>
          <w:lang w:eastAsia="en-US"/>
        </w:rPr>
        <w:t>1-</w:t>
      </w:r>
      <w:r w:rsidR="00DD71D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="00D949A1">
        <w:rPr>
          <w:rFonts w:ascii="Times New Roman" w:eastAsia="TimesNewRomanPSMT" w:hAnsi="Times New Roman" w:cs="Times New Roman"/>
          <w:sz w:val="24"/>
          <w:szCs w:val="24"/>
          <w:lang w:eastAsia="en-US"/>
        </w:rPr>
        <w:t>4  и в таблицах 1 -</w:t>
      </w:r>
      <w:r w:rsidR="00DD71D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  <w:r w:rsidR="00D949A1">
        <w:rPr>
          <w:rFonts w:ascii="Times New Roman" w:eastAsia="TimesNewRomanPSMT" w:hAnsi="Times New Roman" w:cs="Times New Roman"/>
          <w:sz w:val="24"/>
          <w:szCs w:val="24"/>
          <w:lang w:eastAsia="en-US"/>
        </w:rPr>
        <w:t>4  соответственно.</w:t>
      </w:r>
    </w:p>
    <w:p w:rsidR="00453F84" w:rsidRDefault="00453F84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06552B" w:rsidRPr="00997BAE" w:rsidRDefault="006F4992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84.35pt;margin-top:98.75pt;width:18.05pt;height:18.8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453F84" w:rsidRPr="00B20810" w:rsidRDefault="00453F84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80.75pt;margin-top:98.75pt;width:16.7pt;height:18.8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453F84" w:rsidRPr="00B20810" w:rsidRDefault="00453F84" w:rsidP="00453F84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387.4pt;margin-top:98.75pt;width:18pt;height:18.8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453F84" w:rsidRPr="00B20810" w:rsidRDefault="00453F84" w:rsidP="00453F84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="00453F8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3967147" cy="1526650"/>
            <wp:effectExtent l="0" t="0" r="0" b="0"/>
            <wp:docPr id="1" name="Рисунок 1" descr="G:\соль\1. СТАТЬЯ\фото к соли\хлеб пшеничный из в.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оль\1. СТАТЬЯ\фото к соли\хлеб пшеничный из в.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09" r="3946" b="18624"/>
                    <a:stretch/>
                  </pic:blipFill>
                  <pic:spPr bwMode="auto">
                    <a:xfrm>
                      <a:off x="0" y="0"/>
                      <a:ext cx="3977086" cy="1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52B" w:rsidRPr="00997BAE" w:rsidRDefault="00CB0BA0" w:rsidP="00463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Рисунок 1</w:t>
      </w:r>
      <w:r w:rsidR="0006552B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‒ Хлеб пшеничный из муки высшего сорта</w:t>
      </w:r>
    </w:p>
    <w:p w:rsidR="0006552B" w:rsidRPr="00997BAE" w:rsidRDefault="0006552B" w:rsidP="00463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различной дозировкой соли </w:t>
      </w:r>
      <w:r w:rsidR="004D5C06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пищевой, </w:t>
      </w:r>
      <w:proofErr w:type="gramStart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приготовленный</w:t>
      </w:r>
      <w:proofErr w:type="gramEnd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опарным способом:</w:t>
      </w:r>
    </w:p>
    <w:p w:rsidR="0006552B" w:rsidRDefault="0006552B" w:rsidP="0046396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1 ‒</w:t>
      </w:r>
      <w:r w:rsidR="002A0B96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; 2 ‒ меньше на 15 %; 3 ‒ меньше на 20 %</w:t>
      </w:r>
    </w:p>
    <w:p w:rsidR="0006552B" w:rsidRPr="00997BAE" w:rsidRDefault="0006552B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5A40" w:rsidRPr="00997BAE" w:rsidRDefault="00CB0BA0" w:rsidP="00415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Таблица 1</w:t>
      </w:r>
      <w:r w:rsidR="00415A40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Физико-химические показатели качества хлеба пшеничного из муки высшего сорта, приготовленного опарным способом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1701"/>
        <w:gridCol w:w="1985"/>
        <w:gridCol w:w="1984"/>
      </w:tblGrid>
      <w:tr w:rsidR="00415A40" w:rsidRPr="00997BAE" w:rsidTr="00636532">
        <w:tc>
          <w:tcPr>
            <w:tcW w:w="3260" w:type="dxa"/>
            <w:vMerge w:val="restart"/>
          </w:tcPr>
          <w:p w:rsidR="00415A40" w:rsidRPr="00997BAE" w:rsidRDefault="00415A40" w:rsidP="00415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 качества</w:t>
            </w:r>
          </w:p>
        </w:tc>
        <w:tc>
          <w:tcPr>
            <w:tcW w:w="5670" w:type="dxa"/>
            <w:gridSpan w:val="3"/>
          </w:tcPr>
          <w:p w:rsidR="00415A40" w:rsidRPr="00997BAE" w:rsidRDefault="002A0B96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изделий, приготовленные</w:t>
            </w:r>
            <w:r w:rsidR="00415A40"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опарным способом</w:t>
            </w:r>
          </w:p>
        </w:tc>
      </w:tr>
      <w:tr w:rsidR="00415A40" w:rsidRPr="00997BAE" w:rsidTr="00636532">
        <w:tc>
          <w:tcPr>
            <w:tcW w:w="3260" w:type="dxa"/>
            <w:vMerge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15A40" w:rsidRPr="00997BAE" w:rsidRDefault="00415A40" w:rsidP="002A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15 %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20 %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Удельный объём хлеба, см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/г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2,39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Пористость мякиша, %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Влажность мякиша, %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44,2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Кислотность мякиша, град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</w:tbl>
    <w:p w:rsidR="00415A40" w:rsidRPr="00997BAE" w:rsidRDefault="00415A40" w:rsidP="00415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B5466" w:rsidRDefault="002A0B96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По результатам исследований установлено, что </w:t>
      </w:r>
      <w:r w:rsidR="00415A40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при </w:t>
      </w:r>
      <w:r w:rsidR="003136D8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снижении соли на 20 % показатель удельного объёма хлеба увеличился на 13,7 </w:t>
      </w:r>
      <w:r w:rsidR="00287ADD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% по сравнению с контролем.</w:t>
      </w:r>
      <w:r w:rsidR="00415A40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</w:t>
      </w:r>
    </w:p>
    <w:p w:rsidR="007F6922" w:rsidRPr="00997BAE" w:rsidRDefault="007F6922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453F84" w:rsidRDefault="00453F84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06552B" w:rsidRPr="00997BAE" w:rsidRDefault="006F4992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291.3pt;margin-top:108.65pt;width:18pt;height:18.8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453F84" w:rsidRPr="00B20810" w:rsidRDefault="00453F84" w:rsidP="00453F84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389.7pt;margin-top:108.65pt;width:18pt;height:18.8pt;z-index:25166438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453F84" w:rsidRPr="00B20810" w:rsidRDefault="00453F84" w:rsidP="00453F84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3</w:t>
                  </w:r>
                </w:p>
                <w:p w:rsidR="00453F84" w:rsidRDefault="00453F84" w:rsidP="00453F84"/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187.25pt;margin-top:108.65pt;width:18pt;height:18.8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453F84" w:rsidRPr="00B20810" w:rsidRDefault="00453F84" w:rsidP="00453F84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="00453F84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118775" cy="1645920"/>
            <wp:effectExtent l="0" t="0" r="0" b="0"/>
            <wp:docPr id="2" name="Рисунок 2" descr="G:\соль\1. СТАТЬЯ\фото к соли\из пш.муки ускор с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оль\1. СТАТЬЯ\фото к соли\из пш.муки ускор сп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96" b="30382"/>
                    <a:stretch/>
                  </pic:blipFill>
                  <pic:spPr bwMode="auto">
                    <a:xfrm>
                      <a:off x="0" y="0"/>
                      <a:ext cx="4118725" cy="164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552B" w:rsidRPr="00997BAE" w:rsidRDefault="00D949A1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Рисунок 2</w:t>
      </w:r>
      <w:r w:rsidR="0006552B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‒ Хлеб пшеничный из муки высшего сорта</w:t>
      </w:r>
    </w:p>
    <w:p w:rsidR="0006552B" w:rsidRPr="00997BAE" w:rsidRDefault="0006552B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различной дозировкой соли пищевой, </w:t>
      </w:r>
      <w:proofErr w:type="gramStart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приготовленный</w:t>
      </w:r>
      <w:proofErr w:type="gramEnd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ускоренным способом:</w:t>
      </w:r>
    </w:p>
    <w:p w:rsidR="0006552B" w:rsidRPr="00997BAE" w:rsidRDefault="0006552B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1 ‒</w:t>
      </w:r>
      <w:r w:rsidR="006F4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A0B96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; 2 ‒ меньше на 15 %; 3 ‒ меньше на 20 %</w:t>
      </w:r>
    </w:p>
    <w:p w:rsidR="0006552B" w:rsidRPr="00997BAE" w:rsidRDefault="0006552B" w:rsidP="0006552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6552B" w:rsidRPr="00997BAE" w:rsidRDefault="00D949A1" w:rsidP="000655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2</w:t>
      </w:r>
      <w:r w:rsidR="0006552B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Физико-химические показатели качества хлеба пшеничного из муки высшего сорта, приготовленного ускоренным способом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1701"/>
        <w:gridCol w:w="1985"/>
        <w:gridCol w:w="1984"/>
      </w:tblGrid>
      <w:tr w:rsidR="0006552B" w:rsidRPr="00997BAE" w:rsidTr="00636532">
        <w:tc>
          <w:tcPr>
            <w:tcW w:w="3260" w:type="dxa"/>
            <w:vMerge w:val="restart"/>
          </w:tcPr>
          <w:p w:rsidR="0006552B" w:rsidRPr="00997BAE" w:rsidRDefault="0006552B" w:rsidP="000655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 качества</w:t>
            </w:r>
          </w:p>
        </w:tc>
        <w:tc>
          <w:tcPr>
            <w:tcW w:w="5670" w:type="dxa"/>
            <w:gridSpan w:val="3"/>
          </w:tcPr>
          <w:p w:rsidR="0006552B" w:rsidRPr="00997BAE" w:rsidRDefault="002A0B96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изделий, приготовленные</w:t>
            </w:r>
            <w:r w:rsidR="0006552B"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ускоренным способом</w:t>
            </w:r>
          </w:p>
        </w:tc>
      </w:tr>
      <w:tr w:rsidR="0006552B" w:rsidRPr="00997BAE" w:rsidTr="00636532">
        <w:tc>
          <w:tcPr>
            <w:tcW w:w="3260" w:type="dxa"/>
            <w:vMerge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06552B" w:rsidRPr="00997BAE" w:rsidRDefault="0006552B" w:rsidP="002A0B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15 %</w:t>
            </w:r>
          </w:p>
        </w:tc>
        <w:tc>
          <w:tcPr>
            <w:tcW w:w="1984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20 %</w:t>
            </w:r>
          </w:p>
        </w:tc>
      </w:tr>
      <w:tr w:rsidR="0006552B" w:rsidRPr="00997BAE" w:rsidTr="0006552B">
        <w:trPr>
          <w:trHeight w:val="255"/>
        </w:trPr>
        <w:tc>
          <w:tcPr>
            <w:tcW w:w="3260" w:type="dxa"/>
          </w:tcPr>
          <w:p w:rsidR="0006552B" w:rsidRPr="00997BAE" w:rsidRDefault="0006552B" w:rsidP="0006552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Удельный объём хлеба, см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/г</w:t>
            </w:r>
          </w:p>
        </w:tc>
        <w:tc>
          <w:tcPr>
            <w:tcW w:w="1701" w:type="dxa"/>
          </w:tcPr>
          <w:p w:rsidR="0006552B" w:rsidRPr="00997BAE" w:rsidRDefault="0006552B" w:rsidP="0006552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985" w:type="dxa"/>
          </w:tcPr>
          <w:p w:rsidR="0006552B" w:rsidRPr="00997BAE" w:rsidRDefault="0006552B" w:rsidP="0006552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2,19</w:t>
            </w:r>
          </w:p>
        </w:tc>
        <w:tc>
          <w:tcPr>
            <w:tcW w:w="1984" w:type="dxa"/>
          </w:tcPr>
          <w:p w:rsidR="0006552B" w:rsidRPr="00997BAE" w:rsidRDefault="0006552B" w:rsidP="0006552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2,39</w:t>
            </w:r>
          </w:p>
        </w:tc>
      </w:tr>
      <w:tr w:rsidR="0006552B" w:rsidRPr="00997BAE" w:rsidTr="00636532">
        <w:tc>
          <w:tcPr>
            <w:tcW w:w="3260" w:type="dxa"/>
          </w:tcPr>
          <w:p w:rsidR="0006552B" w:rsidRPr="00997BAE" w:rsidRDefault="0006552B" w:rsidP="00065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Пористость мякиша, %</w:t>
            </w:r>
          </w:p>
        </w:tc>
        <w:tc>
          <w:tcPr>
            <w:tcW w:w="1701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985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76,0</w:t>
            </w:r>
          </w:p>
        </w:tc>
        <w:tc>
          <w:tcPr>
            <w:tcW w:w="1984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77,0</w:t>
            </w:r>
          </w:p>
        </w:tc>
      </w:tr>
      <w:tr w:rsidR="0006552B" w:rsidRPr="00997BAE" w:rsidTr="00636532">
        <w:tc>
          <w:tcPr>
            <w:tcW w:w="3260" w:type="dxa"/>
          </w:tcPr>
          <w:p w:rsidR="0006552B" w:rsidRPr="00997BAE" w:rsidRDefault="0006552B" w:rsidP="00065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Влажность мякиша, %</w:t>
            </w:r>
          </w:p>
        </w:tc>
        <w:tc>
          <w:tcPr>
            <w:tcW w:w="1701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985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984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43,6</w:t>
            </w:r>
          </w:p>
        </w:tc>
      </w:tr>
      <w:tr w:rsidR="0006552B" w:rsidRPr="00997BAE" w:rsidTr="00636532">
        <w:tc>
          <w:tcPr>
            <w:tcW w:w="3260" w:type="dxa"/>
          </w:tcPr>
          <w:p w:rsidR="0006552B" w:rsidRPr="00997BAE" w:rsidRDefault="0006552B" w:rsidP="00065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Кислотность мякиша, град</w:t>
            </w:r>
          </w:p>
        </w:tc>
        <w:tc>
          <w:tcPr>
            <w:tcW w:w="1701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5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4" w:type="dxa"/>
          </w:tcPr>
          <w:p w:rsidR="0006552B" w:rsidRPr="00997BAE" w:rsidRDefault="0006552B" w:rsidP="000655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</w:tbl>
    <w:p w:rsidR="0006552B" w:rsidRPr="00997BAE" w:rsidRDefault="0006552B" w:rsidP="000655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20810" w:rsidRDefault="002A0B96" w:rsidP="00B20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Выявлено</w:t>
      </w:r>
      <w:r w:rsidR="0006552B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, что при снижении соли на 20 </w:t>
      </w:r>
      <w:r w:rsidR="003136D8">
        <w:rPr>
          <w:rFonts w:ascii="Times New Roman" w:eastAsia="TimesNewRomanPSMT" w:hAnsi="Times New Roman" w:cs="Times New Roman"/>
          <w:sz w:val="24"/>
          <w:szCs w:val="24"/>
          <w:lang w:eastAsia="en-US"/>
        </w:rPr>
        <w:t>% показатель</w:t>
      </w:r>
      <w:r w:rsidR="0006552B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удельного об</w:t>
      </w: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ъёма и пористости мякиша хлеба увеличились </w:t>
      </w:r>
      <w:r w:rsidR="003136D8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на 10,0 % и 2,</w:t>
      </w:r>
      <w:r w:rsidR="001357C4">
        <w:rPr>
          <w:rFonts w:ascii="Times New Roman" w:eastAsia="TimesNewRomanPSMT" w:hAnsi="Times New Roman" w:cs="Times New Roman"/>
          <w:sz w:val="24"/>
          <w:szCs w:val="24"/>
          <w:lang w:eastAsia="en-US"/>
        </w:rPr>
        <w:t>0</w:t>
      </w:r>
      <w:r w:rsidR="0006552B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% соответственно по </w:t>
      </w:r>
      <w:r w:rsidR="00C67656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сравнению с </w:t>
      </w:r>
      <w:r w:rsidR="003136D8">
        <w:rPr>
          <w:rFonts w:ascii="Times New Roman" w:eastAsia="TimesNewRomanPSMT" w:hAnsi="Times New Roman" w:cs="Times New Roman"/>
          <w:sz w:val="24"/>
          <w:szCs w:val="24"/>
          <w:lang w:eastAsia="en-US"/>
        </w:rPr>
        <w:t>контролем.</w:t>
      </w:r>
    </w:p>
    <w:p w:rsidR="00D949A1" w:rsidRDefault="006F4992" w:rsidP="00D949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noProof/>
        </w:rPr>
        <w:lastRenderedPageBreak/>
        <w:pict>
          <v:shape id="_x0000_s1035" type="#_x0000_t202" style="position:absolute;left:0;text-align:left;margin-left:406.4pt;margin-top:77.75pt;width:16.95pt;height:18.8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>
            <v:textbox>
              <w:txbxContent>
                <w:p w:rsidR="00B20810" w:rsidRPr="00B20810" w:rsidRDefault="00B20810" w:rsidP="00B20810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293.7pt;margin-top:77.75pt;width:16.95pt;height:18.8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>
            <v:textbox>
              <w:txbxContent>
                <w:p w:rsidR="00B20810" w:rsidRPr="00B20810" w:rsidRDefault="00B20810">
                  <w:pPr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NewRomanPSMT" w:hAnsi="Times New Roman" w:cs="Times New Roman"/>
          <w:noProof/>
          <w:sz w:val="24"/>
          <w:szCs w:val="24"/>
        </w:rPr>
        <w:pict>
          <v:shape id="_x0000_s1034" type="#_x0000_t202" style="position:absolute;left:0;text-align:left;margin-left:175.5pt;margin-top:77.75pt;width:16.25pt;height:18.8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>
            <v:textbox>
              <w:txbxContent>
                <w:p w:rsidR="00B20810" w:rsidRPr="00B20810" w:rsidRDefault="00B20810" w:rsidP="00B2081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="00B20810">
        <w:rPr>
          <w:rFonts w:ascii="Times New Roman" w:eastAsia="TimesNewRomanPSMT" w:hAnsi="Times New Roman" w:cs="Times New Roman"/>
          <w:noProof/>
          <w:sz w:val="24"/>
          <w:szCs w:val="24"/>
        </w:rPr>
        <w:drawing>
          <wp:inline distT="0" distB="0" distL="0" distR="0" wp14:anchorId="5F13CA3F" wp14:editId="1542CD3F">
            <wp:extent cx="4521642" cy="1224501"/>
            <wp:effectExtent l="0" t="0" r="0" b="0"/>
            <wp:docPr id="5" name="Рисунок 5" descr="G:\соль\нарезной опарный\20190207_13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оль\нарезной опарный\20190207_130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14" b="36607"/>
                    <a:stretch/>
                  </pic:blipFill>
                  <pic:spPr bwMode="auto">
                    <a:xfrm>
                      <a:off x="0" y="0"/>
                      <a:ext cx="4524272" cy="122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9A1" w:rsidRPr="00997BAE" w:rsidRDefault="00D949A1" w:rsidP="00D949A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Рисунок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‒ Батон нарезной из муки высшего сорта</w:t>
      </w:r>
    </w:p>
    <w:p w:rsidR="00D949A1" w:rsidRPr="00997BAE" w:rsidRDefault="00D949A1" w:rsidP="00D949A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различной дозировкой соли пищевой, </w:t>
      </w:r>
      <w:proofErr w:type="gramStart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приготовленный</w:t>
      </w:r>
      <w:proofErr w:type="gramEnd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опарным способом:</w:t>
      </w:r>
    </w:p>
    <w:p w:rsidR="00DD71D5" w:rsidRPr="006F453F" w:rsidRDefault="00D949A1" w:rsidP="006F45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1 ‒</w:t>
      </w:r>
      <w:r w:rsidR="006F45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контроль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; 2 ‒ меньше на 15 %; 3 ‒ меньше на 20 %</w:t>
      </w:r>
    </w:p>
    <w:p w:rsidR="006F453F" w:rsidRPr="00D949A1" w:rsidRDefault="006F453F" w:rsidP="00D9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D949A1" w:rsidRPr="00997BAE" w:rsidRDefault="00D949A1" w:rsidP="00D949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3</w:t>
      </w:r>
      <w:r w:rsidR="00415A40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Физико-химические показатели качества батона нарезного из муки высшего сорта, приготовленного опарным способом</w:t>
      </w:r>
    </w:p>
    <w:p w:rsidR="00A84F3B" w:rsidRPr="00997BAE" w:rsidRDefault="00A84F3B" w:rsidP="00415A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1701"/>
        <w:gridCol w:w="1985"/>
        <w:gridCol w:w="1984"/>
      </w:tblGrid>
      <w:tr w:rsidR="00415A40" w:rsidRPr="00997BAE" w:rsidTr="00636532">
        <w:tc>
          <w:tcPr>
            <w:tcW w:w="3260" w:type="dxa"/>
            <w:vMerge w:val="restart"/>
          </w:tcPr>
          <w:p w:rsidR="00415A40" w:rsidRPr="00997BAE" w:rsidRDefault="00415A40" w:rsidP="00415A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 качества</w:t>
            </w:r>
          </w:p>
        </w:tc>
        <w:tc>
          <w:tcPr>
            <w:tcW w:w="5670" w:type="dxa"/>
            <w:gridSpan w:val="3"/>
          </w:tcPr>
          <w:p w:rsidR="00415A40" w:rsidRPr="00997BAE" w:rsidRDefault="006F453F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изделий, приготовленные</w:t>
            </w:r>
            <w:r w:rsidR="00415A40"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опарным способом</w:t>
            </w:r>
          </w:p>
        </w:tc>
      </w:tr>
      <w:tr w:rsidR="00415A40" w:rsidRPr="00997BAE" w:rsidTr="00636532">
        <w:tc>
          <w:tcPr>
            <w:tcW w:w="3260" w:type="dxa"/>
            <w:vMerge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415A40" w:rsidRPr="00997BAE" w:rsidRDefault="00415A40" w:rsidP="006F45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15 %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20 %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Удельный объём хлеба, см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/г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2,68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2,76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Пористость мякиша, %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Влажность мякиша, %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40,8</w:t>
            </w:r>
          </w:p>
        </w:tc>
      </w:tr>
      <w:tr w:rsidR="00415A40" w:rsidRPr="00997BAE" w:rsidTr="00636532">
        <w:tc>
          <w:tcPr>
            <w:tcW w:w="3260" w:type="dxa"/>
          </w:tcPr>
          <w:p w:rsidR="00415A40" w:rsidRPr="00997BAE" w:rsidRDefault="00415A40" w:rsidP="00415A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Кислотность мякиша, град</w:t>
            </w:r>
          </w:p>
        </w:tc>
        <w:tc>
          <w:tcPr>
            <w:tcW w:w="1701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5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84" w:type="dxa"/>
          </w:tcPr>
          <w:p w:rsidR="00415A40" w:rsidRPr="00997BAE" w:rsidRDefault="00415A40" w:rsidP="00415A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</w:tr>
    </w:tbl>
    <w:p w:rsidR="00D949A1" w:rsidRDefault="00D949A1" w:rsidP="00D94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19BE" w:rsidRDefault="0006552B" w:rsidP="00D949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Показатели качества батонов, приготовленных с </w:t>
      </w:r>
      <w:r w:rsidR="0093674C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уменьшенным </w:t>
      </w:r>
      <w:r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содержанием соли на 15 и 20 % были незначительно выше по ср</w:t>
      </w:r>
      <w:r w:rsidR="00A52F8F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>авнению с контрольным образцом.</w:t>
      </w:r>
    </w:p>
    <w:p w:rsidR="00B20810" w:rsidRDefault="00B20810" w:rsidP="00B20810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36532" w:rsidRPr="00997BAE" w:rsidRDefault="006F4992" w:rsidP="006365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40" type="#_x0000_t202" style="position:absolute;left:0;text-align:left;margin-left:401.85pt;margin-top:74.75pt;width:16.25pt;height:18.8pt;z-index:25167155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>
            <v:textbox>
              <w:txbxContent>
                <w:p w:rsidR="00B20810" w:rsidRPr="00B20810" w:rsidRDefault="00B20810" w:rsidP="00B2081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39" type="#_x0000_t202" style="position:absolute;left:0;text-align:left;margin-left:297.9pt;margin-top:74.75pt;width:16.25pt;height:18.8pt;z-index:25167052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>
            <v:textbox>
              <w:txbxContent>
                <w:p w:rsidR="00B20810" w:rsidRDefault="00B20810" w:rsidP="00B2081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  <w:p w:rsidR="00B20810" w:rsidRPr="00B20810" w:rsidRDefault="00B20810" w:rsidP="00B2081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38" type="#_x0000_t202" style="position:absolute;left:0;text-align:left;margin-left:185.6pt;margin-top:74.75pt;width:16.25pt;height:18.8pt;z-index:25166950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>
            <v:textbox>
              <w:txbxContent>
                <w:p w:rsidR="00B20810" w:rsidRPr="00B20810" w:rsidRDefault="00B20810" w:rsidP="00B20810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B20810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="00B2081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253948" cy="1216549"/>
            <wp:effectExtent l="0" t="0" r="0" b="0"/>
            <wp:docPr id="8" name="Рисунок 8" descr="G:\соль\1. СТАТЬЯ\фото к соли\нарезной ускор спос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оль\1. СТАТЬЯ\фото к соли\нарезной ускор спосо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17" b="24838"/>
                    <a:stretch/>
                  </pic:blipFill>
                  <pic:spPr bwMode="auto">
                    <a:xfrm>
                      <a:off x="0" y="0"/>
                      <a:ext cx="4254270" cy="121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532" w:rsidRPr="00997BAE" w:rsidRDefault="00D949A1" w:rsidP="006365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Рисунок 4 </w:t>
      </w:r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‒ Батон нарезной из муки высшего сорта</w:t>
      </w:r>
    </w:p>
    <w:p w:rsidR="00636532" w:rsidRPr="00997BAE" w:rsidRDefault="00636532" w:rsidP="006365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различной дозировкой соли пищевой, </w:t>
      </w:r>
      <w:proofErr w:type="gramStart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приготовленный</w:t>
      </w:r>
      <w:proofErr w:type="gramEnd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ускоренным способом:</w:t>
      </w:r>
    </w:p>
    <w:p w:rsidR="009433B3" w:rsidRDefault="006F453F" w:rsidP="009433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 ‒ контроль</w:t>
      </w:r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; 2 ‒ меньше на 15 %; 3 ‒ меньше на 20 %</w:t>
      </w:r>
    </w:p>
    <w:p w:rsidR="009433B3" w:rsidRPr="00997BAE" w:rsidRDefault="009433B3" w:rsidP="00672B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4F3B" w:rsidRPr="00997BAE" w:rsidRDefault="00D949A1" w:rsidP="003206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4</w:t>
      </w:r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Физико-химические показатели качества батона нарезного из муки высшего сорта, приг</w:t>
      </w:r>
      <w:r w:rsidR="003206E7">
        <w:rPr>
          <w:rFonts w:ascii="Times New Roman" w:eastAsia="Calibri" w:hAnsi="Times New Roman" w:cs="Times New Roman"/>
          <w:sz w:val="24"/>
          <w:szCs w:val="24"/>
          <w:lang w:eastAsia="en-US"/>
        </w:rPr>
        <w:t>отовленного ускоренным способом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1701"/>
        <w:gridCol w:w="1985"/>
        <w:gridCol w:w="1984"/>
      </w:tblGrid>
      <w:tr w:rsidR="00636532" w:rsidRPr="00997BAE" w:rsidTr="00636532">
        <w:tc>
          <w:tcPr>
            <w:tcW w:w="3260" w:type="dxa"/>
            <w:vMerge w:val="restart"/>
          </w:tcPr>
          <w:p w:rsidR="00636532" w:rsidRPr="00997BAE" w:rsidRDefault="00636532" w:rsidP="006365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 качества</w:t>
            </w:r>
          </w:p>
        </w:tc>
        <w:tc>
          <w:tcPr>
            <w:tcW w:w="5670" w:type="dxa"/>
            <w:gridSpan w:val="3"/>
          </w:tcPr>
          <w:p w:rsidR="00636532" w:rsidRPr="00997BAE" w:rsidRDefault="006F453F" w:rsidP="006F45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изделий, приготовленные</w:t>
            </w:r>
            <w:r w:rsidR="00636532"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ускоренным способом</w:t>
            </w:r>
          </w:p>
        </w:tc>
      </w:tr>
      <w:tr w:rsidR="00636532" w:rsidRPr="00997BAE" w:rsidTr="00636532">
        <w:tc>
          <w:tcPr>
            <w:tcW w:w="3260" w:type="dxa"/>
            <w:vMerge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636532" w:rsidRPr="00997BAE" w:rsidRDefault="00636532" w:rsidP="006F45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15 %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20 %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Влажность теста, %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42,6</w:t>
            </w:r>
          </w:p>
        </w:tc>
        <w:tc>
          <w:tcPr>
            <w:tcW w:w="1985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Кислотность теста, град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85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Удельный объём хлеба, см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/г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1985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2,76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Пористость мякиша, %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1985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Влажность мякиша, %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985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40,8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Кислотность мякиша, град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85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</w:t>
            </w:r>
          </w:p>
        </w:tc>
      </w:tr>
    </w:tbl>
    <w:p w:rsidR="00636532" w:rsidRPr="00997BAE" w:rsidRDefault="00636532" w:rsidP="006365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206E7" w:rsidRDefault="006F453F" w:rsidP="00320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Установлено</w:t>
      </w:r>
      <w:r w:rsidR="00636532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, что при </w:t>
      </w:r>
      <w:r w:rsidR="001357C4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снижении соли на 15 % показатель удельного объёма </w:t>
      </w:r>
      <w:r w:rsidR="003136D8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батонов выше на </w:t>
      </w:r>
      <w:r w:rsidR="00636532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15,0 % по сравнению с </w:t>
      </w:r>
      <w:r w:rsidR="003136D8">
        <w:rPr>
          <w:rFonts w:ascii="Times New Roman" w:eastAsia="TimesNewRomanPSMT" w:hAnsi="Times New Roman" w:cs="Times New Roman"/>
          <w:sz w:val="24"/>
          <w:szCs w:val="24"/>
          <w:lang w:eastAsia="en-US"/>
        </w:rPr>
        <w:t>контрольным образцом.</w:t>
      </w:r>
    </w:p>
    <w:p w:rsidR="003206E7" w:rsidRPr="003206E7" w:rsidRDefault="00CB0BA0" w:rsidP="00320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3206E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Изделия из смеси ржаной и пшеничной муки </w:t>
      </w:r>
      <w:r w:rsidR="005F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1 сорта </w:t>
      </w:r>
      <w:r w:rsidRPr="003206E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готовили на густой ржаной закваске влажностью 48-50 %, кислотностью 14-15 град. </w:t>
      </w:r>
      <w:r w:rsidR="003206E7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Внешний вид изделий </w:t>
      </w:r>
      <w:r w:rsidR="00DD71D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представлен на рисунке 5, </w:t>
      </w:r>
      <w:r w:rsidR="003206E7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физико-хими</w:t>
      </w:r>
      <w:r w:rsidR="00DD71D5">
        <w:rPr>
          <w:rFonts w:ascii="Times New Roman" w:eastAsia="TimesNewRomanPSMT" w:hAnsi="Times New Roman" w:cs="Times New Roman"/>
          <w:sz w:val="24"/>
          <w:szCs w:val="24"/>
          <w:lang w:eastAsia="en-US"/>
        </w:rPr>
        <w:t>ческие показатели представлены в таблице 5.</w:t>
      </w:r>
    </w:p>
    <w:p w:rsidR="00CB0BA0" w:rsidRDefault="00CB0BA0" w:rsidP="00320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636532" w:rsidRPr="00997BAE" w:rsidRDefault="006F4992" w:rsidP="003206E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</w:pPr>
      <w:r>
        <w:rPr>
          <w:noProof/>
        </w:rPr>
        <w:pict>
          <v:shape id="_x0000_s1041" type="#_x0000_t202" style="position:absolute;left:0;text-align:left;margin-left:168.15pt;margin-top:84.45pt;width:15.7pt;height:18.25pt;z-index:25167360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S2OgQAIAAFUEAAAOAAAA&#10;AAAAAAAAAAAAAC4CAABkcnMvZTJvRG9jLnhtbFBLAQItABQABgAIAAAAIQD9LzLW2wAAAAUBAAAP&#10;AAAAAAAAAAAAAAAAAJoEAABkcnMvZG93bnJldi54bWxQSwUGAAAAAAQABADzAAAAogUAAAAA&#10;">
            <v:textbox>
              <w:txbxContent>
                <w:p w:rsidR="0003389F" w:rsidRPr="0003389F" w:rsidRDefault="0003389F">
                  <w:pPr>
                    <w:rPr>
                      <w:sz w:val="20"/>
                      <w:szCs w:val="20"/>
                    </w:rPr>
                  </w:pPr>
                  <w:r w:rsidRPr="0003389F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left:0;text-align:left;margin-left:270.9pt;margin-top:84.45pt;width:15.7pt;height:18.25pt;z-index:25167462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S2OgQAIAAFUEAAAOAAAA&#10;AAAAAAAAAAAAAC4CAABkcnMvZTJvRG9jLnhtbFBLAQItABQABgAIAAAAIQD9LzLW2wAAAAUBAAAP&#10;AAAAAAAAAAAAAAAAAJoEAABkcnMvZG93bnJldi54bWxQSwUGAAAAAAQABADzAAAAogUAAAAA&#10;">
            <v:textbox>
              <w:txbxContent>
                <w:p w:rsidR="0003389F" w:rsidRPr="0003389F" w:rsidRDefault="0003389F" w:rsidP="0003389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left:0;text-align:left;margin-left:376.6pt;margin-top:84.45pt;width:15.7pt;height:18.25pt;z-index:25167564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S2OgQAIAAFUEAAAOAAAA&#10;AAAAAAAAAAAAAC4CAABkcnMvZTJvRG9jLnhtbFBLAQItABQABgAIAAAAIQD9LzLW2wAAAAUBAAAP&#10;AAAAAAAAAAAAAAAAAJoEAABkcnMvZG93bnJldi54bWxQSwUGAAAAAAQABADzAAAAogUAAAAA&#10;">
            <v:textbox>
              <w:txbxContent>
                <w:p w:rsidR="0003389F" w:rsidRPr="0003389F" w:rsidRDefault="0003389F" w:rsidP="0003389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 w:rsidR="0003389F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095115" cy="1336040"/>
            <wp:effectExtent l="0" t="0" r="0" b="0"/>
            <wp:docPr id="9" name="Рисунок 9" descr="G:\соль\1. СТАТЬЯ\фото к соли\дарницкий экс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оль\1. СТАТЬЯ\фото к соли\дарницкий экстр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32" w:rsidRPr="00997BAE" w:rsidRDefault="003206E7" w:rsidP="006365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Рисунок 5</w:t>
      </w:r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‒ Хлеб </w:t>
      </w:r>
      <w:proofErr w:type="spellStart"/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дарницкий</w:t>
      </w:r>
      <w:proofErr w:type="spellEnd"/>
      <w:r w:rsidR="005F33C6" w:rsidRPr="005F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5F33C6" w:rsidRPr="003206E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из смеси ржаной и пшеничной муки </w:t>
      </w:r>
      <w:r w:rsidR="005F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1 сорта</w:t>
      </w:r>
      <w:r w:rsidR="005F33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с раз</w:t>
      </w:r>
      <w:r w:rsidR="00A5262A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личной дозировкой соли пищевой </w:t>
      </w:r>
    </w:p>
    <w:p w:rsidR="00DD71D5" w:rsidRDefault="00636532" w:rsidP="00DD71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1 ‒</w:t>
      </w:r>
      <w:r w:rsidR="006F453F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; 2 ‒ меньше на 15 %; 3 ‒ меньше на 20 %</w:t>
      </w:r>
    </w:p>
    <w:p w:rsidR="00DD71D5" w:rsidRPr="00997BAE" w:rsidRDefault="00DD71D5" w:rsidP="00DD71D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6532" w:rsidRPr="00997BAE" w:rsidRDefault="003206E7" w:rsidP="005F33C6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Таблица 5</w:t>
      </w:r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Физико-химические показатели качества хлеба </w:t>
      </w:r>
      <w:proofErr w:type="spellStart"/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дарницкого</w:t>
      </w:r>
      <w:proofErr w:type="spellEnd"/>
      <w:r w:rsidR="00636532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F33C6" w:rsidRPr="003206E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из смеси ржаной и пшеничной муки </w:t>
      </w:r>
      <w:r w:rsidR="005F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1 сорта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701"/>
        <w:gridCol w:w="2127"/>
        <w:gridCol w:w="1984"/>
      </w:tblGrid>
      <w:tr w:rsidR="00636532" w:rsidRPr="00997BAE" w:rsidTr="00636532">
        <w:tc>
          <w:tcPr>
            <w:tcW w:w="3260" w:type="dxa"/>
            <w:vMerge w:val="restart"/>
          </w:tcPr>
          <w:p w:rsidR="00636532" w:rsidRPr="00997BAE" w:rsidRDefault="00636532" w:rsidP="006365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 качества</w:t>
            </w:r>
          </w:p>
        </w:tc>
        <w:tc>
          <w:tcPr>
            <w:tcW w:w="5812" w:type="dxa"/>
            <w:gridSpan w:val="3"/>
          </w:tcPr>
          <w:p w:rsidR="00636532" w:rsidRPr="00997BAE" w:rsidRDefault="006F453F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изделий</w:t>
            </w:r>
          </w:p>
        </w:tc>
      </w:tr>
      <w:tr w:rsidR="00636532" w:rsidRPr="00997BAE" w:rsidTr="00636532">
        <w:tc>
          <w:tcPr>
            <w:tcW w:w="3260" w:type="dxa"/>
            <w:vMerge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636532" w:rsidRPr="00997BAE" w:rsidRDefault="00636532" w:rsidP="006F45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15 %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соли </w:t>
            </w:r>
          </w:p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на 20 %</w:t>
            </w:r>
          </w:p>
        </w:tc>
      </w:tr>
      <w:tr w:rsidR="00636532" w:rsidRPr="00997BAE" w:rsidTr="00AD372C">
        <w:trPr>
          <w:trHeight w:val="294"/>
        </w:trPr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Удельный объём хлеба, см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4"/>
                <w:szCs w:val="24"/>
                <w:vertAlign w:val="superscript"/>
              </w:rPr>
              <w:t>3</w:t>
            </w: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/г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2127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Пористость мякиша, %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2127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Влажность мякиша, %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2127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636532" w:rsidRPr="00997BAE" w:rsidTr="00636532">
        <w:tc>
          <w:tcPr>
            <w:tcW w:w="3260" w:type="dxa"/>
          </w:tcPr>
          <w:p w:rsidR="00636532" w:rsidRPr="00997BAE" w:rsidRDefault="00636532" w:rsidP="006365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Кислотность мякиша, град</w:t>
            </w:r>
          </w:p>
        </w:tc>
        <w:tc>
          <w:tcPr>
            <w:tcW w:w="1701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2127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984" w:type="dxa"/>
          </w:tcPr>
          <w:p w:rsidR="00636532" w:rsidRPr="00997BAE" w:rsidRDefault="00636532" w:rsidP="006365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BAE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</w:tr>
    </w:tbl>
    <w:p w:rsidR="00463961" w:rsidRDefault="00463961" w:rsidP="00997B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</w:p>
    <w:p w:rsidR="003206E7" w:rsidRDefault="006F453F" w:rsidP="003206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>
        <w:rPr>
          <w:rFonts w:ascii="Times New Roman" w:eastAsia="TimesNewRomanPSMT" w:hAnsi="Times New Roman" w:cs="Times New Roman"/>
          <w:sz w:val="24"/>
          <w:szCs w:val="24"/>
          <w:lang w:eastAsia="en-US"/>
        </w:rPr>
        <w:t>Выявлено</w:t>
      </w:r>
      <w:r w:rsidR="00636532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>, что при снижении соли на 15 % показатели удельного объёма и пористос</w:t>
      </w:r>
      <w:r w:rsidR="001357C4">
        <w:rPr>
          <w:rFonts w:ascii="Times New Roman" w:eastAsia="TimesNewRomanPSMT" w:hAnsi="Times New Roman" w:cs="Times New Roman"/>
          <w:sz w:val="24"/>
          <w:szCs w:val="24"/>
          <w:lang w:eastAsia="en-US"/>
        </w:rPr>
        <w:t>ти хлеба выше на 5,0 % и 1,0</w:t>
      </w:r>
      <w:r w:rsidR="00636532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 % </w:t>
      </w:r>
      <w:r w:rsidR="001357C4">
        <w:rPr>
          <w:rFonts w:ascii="Times New Roman" w:eastAsia="TimesNewRomanPSMT" w:hAnsi="Times New Roman" w:cs="Times New Roman"/>
          <w:sz w:val="24"/>
          <w:szCs w:val="24"/>
          <w:lang w:eastAsia="en-US"/>
        </w:rPr>
        <w:t>соответственно по сравнению с контролем</w:t>
      </w:r>
      <w:r w:rsidR="00636532" w:rsidRPr="00997BAE">
        <w:rPr>
          <w:rFonts w:ascii="Times New Roman" w:eastAsia="TimesNewRomanPSMT" w:hAnsi="Times New Roman" w:cs="Times New Roman"/>
          <w:sz w:val="24"/>
          <w:szCs w:val="24"/>
          <w:lang w:eastAsia="en-US"/>
        </w:rPr>
        <w:t>. Показатели кислотности и влаж</w:t>
      </w:r>
      <w:r w:rsidR="003206E7">
        <w:rPr>
          <w:rFonts w:ascii="Times New Roman" w:eastAsia="TimesNewRomanPSMT" w:hAnsi="Times New Roman" w:cs="Times New Roman"/>
          <w:sz w:val="24"/>
          <w:szCs w:val="24"/>
          <w:lang w:eastAsia="en-US"/>
        </w:rPr>
        <w:t>ности одинаковы у всех образцов</w:t>
      </w:r>
    </w:p>
    <w:p w:rsidR="00D64FE6" w:rsidRPr="00997BAE" w:rsidRDefault="00D64FE6" w:rsidP="0046396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997BA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Анализ международного опыта показывает, что одной из наиболее эффективных превентивных мер является повышение образованности и информированности населения путём нанесения дополнительной цветовой индикации на маркировке пищевой продукции с учётом содержания в ней добавленной соли (по отношению к рекомендуемой суточной потребности). </w:t>
      </w:r>
    </w:p>
    <w:p w:rsidR="0093674C" w:rsidRPr="00997BAE" w:rsidRDefault="0093674C" w:rsidP="00463961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997BA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В настоящий момент разработаны и утверждены методические рекомендации МР 2.3.0122-18 «Цветовая индикация на маркировке пищевой продукции в целях информирования потребителей» [3].</w:t>
      </w:r>
      <w:r w:rsidR="00D64FE6" w:rsidRPr="00997BAE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В методических рекомендациях представлены данные среднесуточного потребления пищевой продукции промышленного производства населением в Российской Федерации, в частности усреднённые значения добавленной соли, которые соста</w:t>
      </w:r>
      <w:r w:rsidR="00D64FE6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вили 27 % для хлебных продуктов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4A3C2C" w:rsidRPr="00997BAE" w:rsidRDefault="004A3C2C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7BAE">
        <w:rPr>
          <w:rFonts w:ascii="Times New Roman" w:eastAsia="Times New Roman" w:hAnsi="Times New Roman" w:cs="Times New Roman"/>
          <w:sz w:val="24"/>
          <w:szCs w:val="24"/>
        </w:rPr>
        <w:t xml:space="preserve">Рекомендуемые уровни суммарного суточного поступления с рационом пищевой соли, рассчитанной с позиций современной </w:t>
      </w:r>
      <w:proofErr w:type="spellStart"/>
      <w:r w:rsidRPr="00997BAE">
        <w:rPr>
          <w:rFonts w:ascii="Times New Roman" w:eastAsia="Times New Roman" w:hAnsi="Times New Roman" w:cs="Times New Roman"/>
          <w:sz w:val="24"/>
          <w:szCs w:val="24"/>
        </w:rPr>
        <w:t>нутрициологии</w:t>
      </w:r>
      <w:proofErr w:type="spellEnd"/>
      <w:r w:rsidRPr="00997BAE">
        <w:rPr>
          <w:rFonts w:ascii="Times New Roman" w:eastAsia="Times New Roman" w:hAnsi="Times New Roman" w:cs="Times New Roman"/>
          <w:sz w:val="24"/>
          <w:szCs w:val="24"/>
        </w:rPr>
        <w:t xml:space="preserve">, основанных на результатах многочисленных фундаментальных и эпидемиологических исследований составляют меньше </w:t>
      </w:r>
      <w:r w:rsidRPr="00997BAE">
        <w:rPr>
          <w:rFonts w:ascii="Times New Roman" w:eastAsia="Times New Roman" w:hAnsi="Times New Roman" w:cs="Times New Roman"/>
          <w:bCs/>
          <w:sz w:val="24"/>
          <w:szCs w:val="24"/>
        </w:rPr>
        <w:t xml:space="preserve">5 г/сутки </w:t>
      </w:r>
      <w:r w:rsidRPr="00997BAE">
        <w:rPr>
          <w:rFonts w:ascii="Times New Roman" w:eastAsia="Times New Roman" w:hAnsi="Times New Roman" w:cs="Times New Roman"/>
          <w:sz w:val="24"/>
          <w:szCs w:val="24"/>
        </w:rPr>
        <w:t xml:space="preserve">(или в пересчёте на </w:t>
      </w:r>
      <w:r w:rsidRPr="00997BAE">
        <w:rPr>
          <w:rFonts w:ascii="Times New Roman" w:eastAsia="Times New Roman" w:hAnsi="Times New Roman" w:cs="Times New Roman"/>
          <w:bCs/>
          <w:sz w:val="24"/>
          <w:szCs w:val="24"/>
        </w:rPr>
        <w:t>натрий 2000 мг/сутки)</w:t>
      </w:r>
      <w:r w:rsidRPr="00997B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97BAE">
        <w:rPr>
          <w:rFonts w:ascii="Times New Roman" w:eastAsia="Times New Roman" w:hAnsi="Times New Roman" w:cs="Times New Roman"/>
          <w:sz w:val="24"/>
          <w:szCs w:val="24"/>
        </w:rPr>
        <w:t xml:space="preserve">[4-6]. </w:t>
      </w:r>
    </w:p>
    <w:p w:rsidR="0003389F" w:rsidRDefault="009F0FF7" w:rsidP="00033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Произведён расчёт (таблица 6</w:t>
      </w:r>
      <w:r w:rsidR="004A3C2C" w:rsidRPr="00997BAE">
        <w:rPr>
          <w:rFonts w:ascii="Times New Roman" w:eastAsia="Times New Roman" w:hAnsi="Times New Roman" w:cs="Times New Roman"/>
          <w:sz w:val="24"/>
          <w:szCs w:val="24"/>
        </w:rPr>
        <w:t xml:space="preserve">) содержания пищевой соли и натрия в хлебе и хлебобулочных изделиях массовых сортов, вырабатываемых по государственным стандартам. </w:t>
      </w:r>
    </w:p>
    <w:p w:rsidR="00A84F3B" w:rsidRPr="0003389F" w:rsidRDefault="009F0FF7" w:rsidP="000338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Таблица 6</w:t>
      </w:r>
      <w:r w:rsidR="004A3C2C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‒ Содержание соли пищевой и натрия в различ</w:t>
      </w:r>
      <w:r w:rsidR="00A84F3B"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ных видах хлебобулочных изделий</w:t>
      </w:r>
    </w:p>
    <w:tbl>
      <w:tblPr>
        <w:tblStyle w:val="a5"/>
        <w:tblW w:w="0" w:type="auto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701"/>
        <w:gridCol w:w="1701"/>
        <w:gridCol w:w="1701"/>
        <w:gridCol w:w="1666"/>
      </w:tblGrid>
      <w:tr w:rsidR="004A3C2C" w:rsidRPr="00672B13" w:rsidTr="005522F6">
        <w:trPr>
          <w:jc w:val="center"/>
        </w:trPr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769" w:type="dxa"/>
            <w:gridSpan w:val="4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в 100 г продукта</w:t>
            </w:r>
          </w:p>
        </w:tc>
      </w:tr>
      <w:tr w:rsidR="004A3C2C" w:rsidRPr="00672B13" w:rsidTr="005522F6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Пищевая соль, </w:t>
            </w:r>
            <w:proofErr w:type="gramStart"/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367" w:type="dxa"/>
            <w:gridSpan w:val="2"/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г</w:t>
            </w:r>
          </w:p>
        </w:tc>
      </w:tr>
      <w:tr w:rsidR="004A3C2C" w:rsidRPr="00672B13" w:rsidTr="005522F6">
        <w:trPr>
          <w:jc w:val="center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соответствии с рецептурой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пониженным содержанием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соответствии с рецептурой</w:t>
            </w:r>
          </w:p>
        </w:tc>
        <w:tc>
          <w:tcPr>
            <w:tcW w:w="1666" w:type="dxa"/>
            <w:shd w:val="clear" w:color="auto" w:fill="F2F2F2" w:themeFill="background1" w:themeFillShade="F2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пониженным содержанием </w:t>
            </w:r>
          </w:p>
        </w:tc>
      </w:tr>
      <w:tr w:rsidR="004A3C2C" w:rsidRPr="00672B13" w:rsidTr="005522F6">
        <w:trPr>
          <w:jc w:val="center"/>
        </w:trPr>
        <w:tc>
          <w:tcPr>
            <w:tcW w:w="9464" w:type="dxa"/>
            <w:gridSpan w:val="6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и хлебобулочные изделия из пшеничной муки высшего сорта</w:t>
            </w:r>
          </w:p>
        </w:tc>
      </w:tr>
      <w:tr w:rsidR="004A3C2C" w:rsidRPr="00672B13" w:rsidTr="005522F6">
        <w:trPr>
          <w:jc w:val="center"/>
        </w:trPr>
        <w:tc>
          <w:tcPr>
            <w:tcW w:w="568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Батон нарезной 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0,93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666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0,37</w:t>
            </w:r>
          </w:p>
        </w:tc>
      </w:tr>
      <w:tr w:rsidR="004A3C2C" w:rsidRPr="00672B13" w:rsidTr="005522F6">
        <w:trPr>
          <w:jc w:val="center"/>
        </w:trPr>
        <w:tc>
          <w:tcPr>
            <w:tcW w:w="568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 пшеничный из муки </w:t>
            </w:r>
            <w:proofErr w:type="gramStart"/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666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4A3C2C" w:rsidRPr="00672B13" w:rsidTr="005522F6">
        <w:trPr>
          <w:jc w:val="center"/>
        </w:trPr>
        <w:tc>
          <w:tcPr>
            <w:tcW w:w="9464" w:type="dxa"/>
            <w:gridSpan w:val="6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Хлеб из смеси ржаной и пшеничной муки </w:t>
            </w:r>
            <w:r w:rsidR="005F3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сорта</w:t>
            </w:r>
          </w:p>
        </w:tc>
      </w:tr>
      <w:tr w:rsidR="004A3C2C" w:rsidRPr="00672B13" w:rsidTr="005522F6">
        <w:trPr>
          <w:jc w:val="center"/>
        </w:trPr>
        <w:tc>
          <w:tcPr>
            <w:tcW w:w="568" w:type="dxa"/>
          </w:tcPr>
          <w:p w:rsidR="004A3C2C" w:rsidRPr="00672B13" w:rsidRDefault="004A3C2C" w:rsidP="00672B13">
            <w:pPr>
              <w:spacing w:line="240" w:lineRule="atLeast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 </w:t>
            </w:r>
            <w:proofErr w:type="spellStart"/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701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666" w:type="dxa"/>
          </w:tcPr>
          <w:p w:rsidR="004A3C2C" w:rsidRPr="00672B13" w:rsidRDefault="004A3C2C" w:rsidP="00672B13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B13">
              <w:rPr>
                <w:rFonts w:ascii="Times New Roman" w:eastAsia="Times New Roman" w:hAnsi="Times New Roman" w:cs="Times New Roman"/>
                <w:sz w:val="24"/>
                <w:szCs w:val="24"/>
              </w:rPr>
              <w:t>0,33</w:t>
            </w:r>
          </w:p>
        </w:tc>
      </w:tr>
    </w:tbl>
    <w:p w:rsidR="003206E7" w:rsidRDefault="003206E7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A819BE" w:rsidRDefault="000D0D07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D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Выводы.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6F453F">
        <w:rPr>
          <w:rFonts w:ascii="Times New Roman" w:eastAsia="Times New Roman" w:hAnsi="Times New Roman" w:cs="Times New Roman"/>
          <w:bCs/>
          <w:sz w:val="24"/>
          <w:szCs w:val="24"/>
        </w:rPr>
        <w:t>В результате проведенных исследований установлено</w:t>
      </w:r>
      <w:r w:rsidR="004A3C2C" w:rsidRPr="00997BAE">
        <w:rPr>
          <w:rFonts w:ascii="Times New Roman" w:eastAsia="Times New Roman" w:hAnsi="Times New Roman" w:cs="Times New Roman"/>
          <w:bCs/>
          <w:sz w:val="24"/>
          <w:szCs w:val="24"/>
        </w:rPr>
        <w:t xml:space="preserve">, что снижение содержания пищевой соли в хлебе и хлебобулочных изделиях на 15 % является целесообразным и не изменяет традиционный вкус и качество хлеба и хлебобулочных изделий. </w:t>
      </w:r>
      <w:proofErr w:type="gramStart"/>
      <w:r w:rsidR="004A3C2C" w:rsidRPr="00997BAE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</w:t>
      </w:r>
      <w:r w:rsidR="004A3C2C" w:rsidRPr="00997BAE">
        <w:rPr>
          <w:rFonts w:ascii="Times New Roman" w:eastAsia="Times New Roman" w:hAnsi="Times New Roman" w:cs="Times New Roman"/>
          <w:sz w:val="24"/>
          <w:szCs w:val="24"/>
        </w:rPr>
        <w:t>методическими рекомендациями МР 2.3.0122-18 «Цветовая индикация на маркировке пищевой продукции в целях информирования потребителей» хлеб из пшеничной муки высшего сорта,</w:t>
      </w:r>
      <w:r w:rsidR="00DD71D5" w:rsidRPr="00DD7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71D5">
        <w:rPr>
          <w:rFonts w:ascii="Times New Roman" w:eastAsia="Times New Roman" w:hAnsi="Times New Roman" w:cs="Times New Roman"/>
          <w:sz w:val="24"/>
          <w:szCs w:val="24"/>
        </w:rPr>
        <w:t>батон нарезной и</w:t>
      </w:r>
      <w:r w:rsidR="004A3C2C" w:rsidRPr="00997BAE">
        <w:rPr>
          <w:rFonts w:ascii="Times New Roman" w:eastAsia="Times New Roman" w:hAnsi="Times New Roman" w:cs="Times New Roman"/>
          <w:sz w:val="24"/>
          <w:szCs w:val="24"/>
        </w:rPr>
        <w:t xml:space="preserve"> хлеб </w:t>
      </w:r>
      <w:proofErr w:type="spellStart"/>
      <w:r w:rsidR="004A3C2C" w:rsidRPr="00997BAE">
        <w:rPr>
          <w:rFonts w:ascii="Times New Roman" w:eastAsia="Times New Roman" w:hAnsi="Times New Roman" w:cs="Times New Roman"/>
          <w:sz w:val="24"/>
          <w:szCs w:val="24"/>
        </w:rPr>
        <w:t>дарницкий</w:t>
      </w:r>
      <w:proofErr w:type="spellEnd"/>
      <w:r w:rsidR="001357C4">
        <w:rPr>
          <w:rFonts w:ascii="Times New Roman" w:eastAsia="Times New Roman" w:hAnsi="Times New Roman" w:cs="Times New Roman"/>
          <w:sz w:val="24"/>
          <w:szCs w:val="24"/>
        </w:rPr>
        <w:t xml:space="preserve"> с пониженным содержанием соли на 15 %</w:t>
      </w:r>
      <w:r w:rsidR="004A3C2C" w:rsidRPr="00997BAE">
        <w:rPr>
          <w:rFonts w:ascii="Times New Roman" w:eastAsia="Times New Roman" w:hAnsi="Times New Roman" w:cs="Times New Roman"/>
          <w:sz w:val="24"/>
          <w:szCs w:val="24"/>
        </w:rPr>
        <w:t xml:space="preserve"> относятся к пищевой продукции со средним содержанием критически важных пищевых веществ и должны маркироваться жёлтым цветом.</w:t>
      </w:r>
      <w:proofErr w:type="gramEnd"/>
    </w:p>
    <w:p w:rsidR="00DD71D5" w:rsidRPr="00997BAE" w:rsidRDefault="00DD71D5" w:rsidP="004639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72CC" w:rsidRPr="000D0D07" w:rsidRDefault="004272CC" w:rsidP="0046396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0D07"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4D5C06" w:rsidRPr="00997BAE" w:rsidRDefault="004D5C06" w:rsidP="0046396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7BAE">
        <w:rPr>
          <w:rFonts w:ascii="Times New Roman" w:eastAsia="Times New Roman" w:hAnsi="Times New Roman" w:cs="Times New Roman"/>
          <w:sz w:val="24"/>
          <w:szCs w:val="24"/>
        </w:rPr>
        <w:t>1. Распоряжение Правительства Российской Федерации от 29.06.2016 № 1364-р «Стратегия повышения качества пищевой продукции в Российской Федерации до 2030 года».</w:t>
      </w:r>
    </w:p>
    <w:p w:rsidR="00672B13" w:rsidRPr="00997BAE" w:rsidRDefault="004D5C06" w:rsidP="007F6922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2. Сборник рецептур на хлебобулочные изделия, вырабатываемых по государственным стандартам. – СПб</w:t>
      </w:r>
      <w:proofErr w:type="gramStart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.: </w:t>
      </w:r>
      <w:proofErr w:type="gramEnd"/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ГИОРД, 2010. – 92 с.</w:t>
      </w:r>
    </w:p>
    <w:p w:rsidR="004D5C06" w:rsidRPr="00997BAE" w:rsidRDefault="004D5C06" w:rsidP="0046396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Методические рекомендации МР 2.3.0122-18 </w:t>
      </w:r>
      <w:r w:rsidRPr="00997BA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«Цветовая индикация на маркировке пищевой продукции в целях информирования потребителей</w:t>
      </w:r>
      <w:r w:rsidRPr="00997BA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28.02.2018.</w:t>
      </w:r>
    </w:p>
    <w:p w:rsidR="004D5C06" w:rsidRPr="00997BAE" w:rsidRDefault="004D5C06" w:rsidP="0046396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97BAE">
        <w:rPr>
          <w:rFonts w:ascii="Times New Roman" w:eastAsia="Calibri" w:hAnsi="Times New Roman" w:cs="Times New Roman"/>
          <w:sz w:val="24"/>
          <w:szCs w:val="24"/>
          <w:lang w:eastAsia="en-US"/>
        </w:rPr>
        <w:t>4. Методические рекомендации МР 2.3.1.2432-08 «Нормы физиологических потребностей в энергии и пищевых веществах для различных групп населения Российской Федерации» утверждены руководителем Федеральной службы по надзору в сфере защиты прав потребителей и благополучия человека – Главным государственным санитарным врачом Российской Федерации 18.12.2008.</w:t>
      </w:r>
    </w:p>
    <w:p w:rsidR="004D5C06" w:rsidRPr="00997BAE" w:rsidRDefault="004D5C06" w:rsidP="00463961">
      <w:pPr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7B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5. CAC/GL 2-1985 Guidelines on Nutrition Labelling.</w:t>
      </w:r>
    </w:p>
    <w:p w:rsidR="004D5C06" w:rsidRPr="00997BAE" w:rsidRDefault="004D5C06" w:rsidP="00463961">
      <w:pPr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97B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6. WHO Guideline: Sodium intake for adults and children. Geneva: World Health Organization; 2012.</w:t>
      </w:r>
    </w:p>
    <w:p w:rsidR="00210A1D" w:rsidRPr="00F7433A" w:rsidRDefault="00210A1D" w:rsidP="004D5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0A1D" w:rsidRPr="00F7433A" w:rsidSect="00463961">
      <w:headerReference w:type="default" r:id="rId13"/>
      <w:pgSz w:w="11906" w:h="16838"/>
      <w:pgMar w:top="1701" w:right="1304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992" w:rsidRDefault="006F4992" w:rsidP="00463961">
      <w:pPr>
        <w:spacing w:after="0" w:line="240" w:lineRule="auto"/>
      </w:pPr>
      <w:r>
        <w:separator/>
      </w:r>
    </w:p>
  </w:endnote>
  <w:endnote w:type="continuationSeparator" w:id="0">
    <w:p w:rsidR="006F4992" w:rsidRDefault="006F4992" w:rsidP="0046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992" w:rsidRDefault="006F4992" w:rsidP="00463961">
      <w:pPr>
        <w:spacing w:after="0" w:line="240" w:lineRule="auto"/>
      </w:pPr>
      <w:r>
        <w:separator/>
      </w:r>
    </w:p>
  </w:footnote>
  <w:footnote w:type="continuationSeparator" w:id="0">
    <w:p w:rsidR="006F4992" w:rsidRDefault="006F4992" w:rsidP="0046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E5F" w:rsidRDefault="006F4992">
    <w:pPr>
      <w:pStyle w:val="a7"/>
      <w:jc w:val="right"/>
    </w:pPr>
    <w:sdt>
      <w:sdtPr>
        <w:id w:val="1207525117"/>
        <w:docPartObj>
          <w:docPartGallery w:val="Page Numbers (Top of Page)"/>
          <w:docPartUnique/>
        </w:docPartObj>
      </w:sdtPr>
      <w:sdtEndPr/>
      <w:sdtContent>
        <w:r w:rsidR="00E05E5F">
          <w:fldChar w:fldCharType="begin"/>
        </w:r>
        <w:r w:rsidR="00E05E5F">
          <w:instrText>PAGE   \* MERGEFORMAT</w:instrText>
        </w:r>
        <w:r w:rsidR="00E05E5F">
          <w:fldChar w:fldCharType="separate"/>
        </w:r>
        <w:r w:rsidR="003C7A46">
          <w:rPr>
            <w:noProof/>
          </w:rPr>
          <w:t>3</w:t>
        </w:r>
        <w:r w:rsidR="00E05E5F">
          <w:fldChar w:fldCharType="end"/>
        </w:r>
      </w:sdtContent>
    </w:sdt>
  </w:p>
  <w:p w:rsidR="00E05E5F" w:rsidRDefault="00E05E5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79BE"/>
    <w:rsid w:val="00015B32"/>
    <w:rsid w:val="00033463"/>
    <w:rsid w:val="0003389F"/>
    <w:rsid w:val="00042198"/>
    <w:rsid w:val="0006552B"/>
    <w:rsid w:val="000655A6"/>
    <w:rsid w:val="000A0682"/>
    <w:rsid w:val="000B5466"/>
    <w:rsid w:val="000D0D07"/>
    <w:rsid w:val="000D1C00"/>
    <w:rsid w:val="000F1D4B"/>
    <w:rsid w:val="00101383"/>
    <w:rsid w:val="001357C4"/>
    <w:rsid w:val="00151A79"/>
    <w:rsid w:val="00194950"/>
    <w:rsid w:val="00210A1D"/>
    <w:rsid w:val="00251AE7"/>
    <w:rsid w:val="0027579E"/>
    <w:rsid w:val="00287ADD"/>
    <w:rsid w:val="00291D41"/>
    <w:rsid w:val="002A0B96"/>
    <w:rsid w:val="003136D8"/>
    <w:rsid w:val="003206E7"/>
    <w:rsid w:val="00335C19"/>
    <w:rsid w:val="0039004A"/>
    <w:rsid w:val="003C7A46"/>
    <w:rsid w:val="00415A40"/>
    <w:rsid w:val="0041635E"/>
    <w:rsid w:val="004272CC"/>
    <w:rsid w:val="00453F84"/>
    <w:rsid w:val="00463961"/>
    <w:rsid w:val="00467F2F"/>
    <w:rsid w:val="00490836"/>
    <w:rsid w:val="004A3C2C"/>
    <w:rsid w:val="004C1723"/>
    <w:rsid w:val="004C43DC"/>
    <w:rsid w:val="004D5C06"/>
    <w:rsid w:val="005522F6"/>
    <w:rsid w:val="005A2974"/>
    <w:rsid w:val="005A36BE"/>
    <w:rsid w:val="005C2D10"/>
    <w:rsid w:val="005F33C6"/>
    <w:rsid w:val="005F6F0E"/>
    <w:rsid w:val="00607F55"/>
    <w:rsid w:val="00636532"/>
    <w:rsid w:val="006617C5"/>
    <w:rsid w:val="00672B13"/>
    <w:rsid w:val="00687103"/>
    <w:rsid w:val="006B030B"/>
    <w:rsid w:val="006D4904"/>
    <w:rsid w:val="006E052E"/>
    <w:rsid w:val="006F453F"/>
    <w:rsid w:val="006F4992"/>
    <w:rsid w:val="00790CF8"/>
    <w:rsid w:val="007A7D11"/>
    <w:rsid w:val="007E7569"/>
    <w:rsid w:val="007F6922"/>
    <w:rsid w:val="00816573"/>
    <w:rsid w:val="0084245C"/>
    <w:rsid w:val="008664A4"/>
    <w:rsid w:val="008A7B1F"/>
    <w:rsid w:val="008B152C"/>
    <w:rsid w:val="008D345E"/>
    <w:rsid w:val="0093674C"/>
    <w:rsid w:val="009433B3"/>
    <w:rsid w:val="0096172C"/>
    <w:rsid w:val="009644B8"/>
    <w:rsid w:val="00997BAE"/>
    <w:rsid w:val="009B6D77"/>
    <w:rsid w:val="009D46DA"/>
    <w:rsid w:val="009E019F"/>
    <w:rsid w:val="009E25F5"/>
    <w:rsid w:val="009F0FF7"/>
    <w:rsid w:val="009F5B44"/>
    <w:rsid w:val="00A5262A"/>
    <w:rsid w:val="00A52D34"/>
    <w:rsid w:val="00A52F8F"/>
    <w:rsid w:val="00A62AFB"/>
    <w:rsid w:val="00A817E4"/>
    <w:rsid w:val="00A819BE"/>
    <w:rsid w:val="00A84F3B"/>
    <w:rsid w:val="00A879BE"/>
    <w:rsid w:val="00AA09DC"/>
    <w:rsid w:val="00AA7A7E"/>
    <w:rsid w:val="00AD372C"/>
    <w:rsid w:val="00AE3AF3"/>
    <w:rsid w:val="00B20810"/>
    <w:rsid w:val="00B21D43"/>
    <w:rsid w:val="00B47C9D"/>
    <w:rsid w:val="00BB1625"/>
    <w:rsid w:val="00BB4966"/>
    <w:rsid w:val="00BD6DDC"/>
    <w:rsid w:val="00C032F3"/>
    <w:rsid w:val="00C573CB"/>
    <w:rsid w:val="00C67656"/>
    <w:rsid w:val="00C9101D"/>
    <w:rsid w:val="00CA7EA3"/>
    <w:rsid w:val="00CB0BA0"/>
    <w:rsid w:val="00CB738F"/>
    <w:rsid w:val="00CB7C07"/>
    <w:rsid w:val="00CC6176"/>
    <w:rsid w:val="00CF1031"/>
    <w:rsid w:val="00CF3741"/>
    <w:rsid w:val="00D15DE4"/>
    <w:rsid w:val="00D26296"/>
    <w:rsid w:val="00D31142"/>
    <w:rsid w:val="00D571A8"/>
    <w:rsid w:val="00D64FE6"/>
    <w:rsid w:val="00D745DD"/>
    <w:rsid w:val="00D949A1"/>
    <w:rsid w:val="00DD71D5"/>
    <w:rsid w:val="00DE0602"/>
    <w:rsid w:val="00DE4218"/>
    <w:rsid w:val="00DF575F"/>
    <w:rsid w:val="00E05E5F"/>
    <w:rsid w:val="00E07781"/>
    <w:rsid w:val="00E4175B"/>
    <w:rsid w:val="00E51873"/>
    <w:rsid w:val="00E61078"/>
    <w:rsid w:val="00E62E40"/>
    <w:rsid w:val="00E67E46"/>
    <w:rsid w:val="00E754C3"/>
    <w:rsid w:val="00E80A5C"/>
    <w:rsid w:val="00EA54F9"/>
    <w:rsid w:val="00EC0C77"/>
    <w:rsid w:val="00EE5AA5"/>
    <w:rsid w:val="00F023FB"/>
    <w:rsid w:val="00F027FD"/>
    <w:rsid w:val="00F2049B"/>
    <w:rsid w:val="00F25871"/>
    <w:rsid w:val="00F267D0"/>
    <w:rsid w:val="00F7433A"/>
    <w:rsid w:val="00F96CE3"/>
    <w:rsid w:val="00FB5C0E"/>
    <w:rsid w:val="00FC4088"/>
    <w:rsid w:val="00FD12AB"/>
    <w:rsid w:val="00FF4F71"/>
    <w:rsid w:val="00FF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3FB"/>
    <w:rPr>
      <w:rFonts w:ascii="Tahoma" w:hAnsi="Tahoma" w:cs="Tahoma"/>
      <w:sz w:val="16"/>
      <w:szCs w:val="16"/>
    </w:rPr>
  </w:style>
  <w:style w:type="character" w:customStyle="1" w:styleId="FontStyle36">
    <w:name w:val="Font Style36"/>
    <w:uiPriority w:val="99"/>
    <w:rsid w:val="006617C5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uiPriority w:val="99"/>
    <w:rsid w:val="006617C5"/>
    <w:rPr>
      <w:rFonts w:ascii="Times New Roman" w:hAnsi="Times New Roman" w:cs="Times New Roman"/>
      <w:sz w:val="22"/>
      <w:szCs w:val="22"/>
    </w:rPr>
  </w:style>
  <w:style w:type="table" w:customStyle="1" w:styleId="1">
    <w:name w:val="Сетка таблицы1"/>
    <w:basedOn w:val="a1"/>
    <w:next w:val="a5"/>
    <w:uiPriority w:val="59"/>
    <w:rsid w:val="00F0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0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6396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6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3961"/>
  </w:style>
  <w:style w:type="paragraph" w:styleId="a9">
    <w:name w:val="footer"/>
    <w:basedOn w:val="a"/>
    <w:link w:val="aa"/>
    <w:uiPriority w:val="99"/>
    <w:unhideWhenUsed/>
    <w:rsid w:val="0046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3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8822B-BADF-4999-9856-49B0D7ED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1808</TotalTime>
  <Pages>1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i.tyurina</dc:creator>
  <cp:keywords/>
  <dc:description/>
  <cp:lastModifiedBy>Пешкина Ирина Петровна</cp:lastModifiedBy>
  <cp:revision>51</cp:revision>
  <cp:lastPrinted>2019-09-20T13:40:00Z</cp:lastPrinted>
  <dcterms:created xsi:type="dcterms:W3CDTF">2019-03-27T07:37:00Z</dcterms:created>
  <dcterms:modified xsi:type="dcterms:W3CDTF">2019-09-23T13:44:00Z</dcterms:modified>
</cp:coreProperties>
</file>